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F4F85" w14:textId="77777777" w:rsidR="00EE03F0" w:rsidRPr="00EE03F0" w:rsidRDefault="00EE03F0" w:rsidP="00EE03F0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</w:rPr>
      </w:pPr>
    </w:p>
    <w:p w14:paraId="655F4F86" w14:textId="77777777" w:rsidR="00EE03F0" w:rsidRPr="00EE03F0" w:rsidRDefault="00EE03F0" w:rsidP="00EE03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655F4F87" w14:textId="77777777" w:rsidR="00EE03F0" w:rsidRPr="00EE03F0" w:rsidRDefault="00EE03F0" w:rsidP="00EE03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F4FBB" wp14:editId="655F4FBC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6422390" cy="0"/>
                <wp:effectExtent l="38100" t="45720" r="45085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8D066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0" to="48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" strokeweight="6pt">
                <v:stroke linestyle="thickBetweenThin"/>
              </v:line>
            </w:pict>
          </mc:Fallback>
        </mc:AlternateContent>
      </w:r>
    </w:p>
    <w:p w14:paraId="655F4F88" w14:textId="75D0C7FE" w:rsidR="00EE03F0" w:rsidRPr="00EE03F0" w:rsidRDefault="00EE03F0" w:rsidP="00EE03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601223AD" w14:textId="77777777" w:rsidR="00977D52" w:rsidRPr="0046647E" w:rsidRDefault="00977D52" w:rsidP="00E07B31">
      <w:pPr>
        <w:spacing w:before="100" w:beforeAutospacing="1" w:after="100" w:afterAutospacing="1" w:line="240" w:lineRule="auto"/>
        <w:ind w:left="-450" w:right="-36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46647E">
        <w:rPr>
          <w:rFonts w:ascii="Arial" w:eastAsia="Times New Roman" w:hAnsi="Arial" w:cs="Arial"/>
          <w:b/>
          <w:bCs/>
          <w:sz w:val="36"/>
          <w:szCs w:val="36"/>
        </w:rPr>
        <w:t>State of California</w:t>
      </w:r>
    </w:p>
    <w:p w14:paraId="3F54B84E" w14:textId="77777777" w:rsidR="00A952CF" w:rsidRPr="0046647E" w:rsidRDefault="00A952CF" w:rsidP="00A952CF">
      <w:pPr>
        <w:spacing w:before="100" w:beforeAutospacing="1" w:after="100" w:afterAutospacing="1" w:line="240" w:lineRule="auto"/>
        <w:ind w:left="-450" w:right="-36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46647E">
        <w:rPr>
          <w:rFonts w:ascii="Arial" w:eastAsia="Times New Roman" w:hAnsi="Arial" w:cs="Arial"/>
          <w:b/>
          <w:bCs/>
          <w:sz w:val="36"/>
          <w:szCs w:val="36"/>
        </w:rPr>
        <w:t>California Department of Technology</w:t>
      </w:r>
    </w:p>
    <w:p w14:paraId="32EF912B" w14:textId="3EB8E123" w:rsidR="00977D52" w:rsidRPr="0046647E" w:rsidRDefault="00977D52" w:rsidP="00E07B31">
      <w:pPr>
        <w:spacing w:before="100" w:beforeAutospacing="1" w:after="100" w:afterAutospacing="1" w:line="240" w:lineRule="auto"/>
        <w:ind w:left="-450" w:right="-36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46647E">
        <w:rPr>
          <w:rFonts w:ascii="Arial" w:eastAsia="Times New Roman" w:hAnsi="Arial" w:cs="Arial"/>
          <w:b/>
          <w:bCs/>
          <w:sz w:val="36"/>
          <w:szCs w:val="36"/>
        </w:rPr>
        <w:t xml:space="preserve">Office of Information Security </w:t>
      </w:r>
    </w:p>
    <w:p w14:paraId="0F876B40" w14:textId="77777777" w:rsidR="00AA34E5" w:rsidRPr="00A17ACB" w:rsidRDefault="00373D7B" w:rsidP="00E07B31">
      <w:pPr>
        <w:spacing w:after="0" w:line="240" w:lineRule="auto"/>
        <w:ind w:left="-450" w:right="-36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A17ACB">
        <w:rPr>
          <w:rFonts w:ascii="Arial" w:eastAsia="Times New Roman" w:hAnsi="Arial" w:cs="Arial"/>
          <w:b/>
          <w:bCs/>
          <w:sz w:val="44"/>
          <w:szCs w:val="44"/>
        </w:rPr>
        <w:t>Information Security</w:t>
      </w:r>
      <w:r w:rsidR="00E8408E" w:rsidRPr="00A17ACB">
        <w:rPr>
          <w:rFonts w:ascii="Arial" w:eastAsia="Times New Roman" w:hAnsi="Arial" w:cs="Arial"/>
          <w:b/>
          <w:bCs/>
          <w:sz w:val="44"/>
          <w:szCs w:val="44"/>
        </w:rPr>
        <w:t xml:space="preserve"> </w:t>
      </w:r>
      <w:r w:rsidR="00572A41" w:rsidRPr="00A17ACB">
        <w:rPr>
          <w:rFonts w:ascii="Arial" w:eastAsia="Times New Roman" w:hAnsi="Arial" w:cs="Arial"/>
          <w:b/>
          <w:bCs/>
          <w:sz w:val="44"/>
          <w:szCs w:val="44"/>
        </w:rPr>
        <w:t xml:space="preserve">and </w:t>
      </w:r>
    </w:p>
    <w:p w14:paraId="1589EBF2" w14:textId="592A423A" w:rsidR="00CC7796" w:rsidRPr="00A17ACB" w:rsidRDefault="00572A41" w:rsidP="00E07B31">
      <w:pPr>
        <w:spacing w:after="0" w:line="240" w:lineRule="auto"/>
        <w:ind w:left="-450" w:right="-360"/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A17ACB">
        <w:rPr>
          <w:rFonts w:ascii="Arial" w:eastAsia="Times New Roman" w:hAnsi="Arial" w:cs="Arial"/>
          <w:b/>
          <w:bCs/>
          <w:sz w:val="44"/>
          <w:szCs w:val="44"/>
        </w:rPr>
        <w:t xml:space="preserve">Privacy </w:t>
      </w:r>
      <w:r w:rsidR="00CC7796" w:rsidRPr="00A17ACB">
        <w:rPr>
          <w:rFonts w:ascii="Arial" w:eastAsia="Times New Roman" w:hAnsi="Arial" w:cs="Arial"/>
          <w:b/>
          <w:bCs/>
          <w:sz w:val="44"/>
          <w:szCs w:val="44"/>
        </w:rPr>
        <w:t>Program Compliance Certification</w:t>
      </w:r>
    </w:p>
    <w:p w14:paraId="5F8C6E3B" w14:textId="77777777" w:rsidR="009118DB" w:rsidRPr="0046647E" w:rsidRDefault="009118DB" w:rsidP="00E07B31">
      <w:pPr>
        <w:spacing w:before="100" w:beforeAutospacing="1" w:after="100" w:afterAutospacing="1" w:line="240" w:lineRule="auto"/>
        <w:ind w:left="-450" w:right="-360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bookmarkStart w:id="0" w:name="_GoBack"/>
      <w:r w:rsidRPr="0046647E">
        <w:rPr>
          <w:rFonts w:ascii="Arial" w:eastAsia="Times New Roman" w:hAnsi="Arial" w:cs="Arial"/>
          <w:b/>
          <w:bCs/>
          <w:sz w:val="36"/>
          <w:szCs w:val="36"/>
        </w:rPr>
        <w:t>SIMM 5330-B</w:t>
      </w:r>
    </w:p>
    <w:bookmarkEnd w:id="0"/>
    <w:p w14:paraId="655F4F8E" w14:textId="5FEB9B02" w:rsidR="00EE03F0" w:rsidRPr="0046647E" w:rsidRDefault="007D70F6" w:rsidP="00E07B31">
      <w:pPr>
        <w:spacing w:before="100" w:beforeAutospacing="1" w:after="100" w:afterAutospacing="1" w:line="240" w:lineRule="auto"/>
        <w:ind w:left="-450" w:right="-360"/>
        <w:jc w:val="center"/>
        <w:rPr>
          <w:rFonts w:ascii="Arial" w:eastAsia="Times New Roman" w:hAnsi="Arial" w:cs="Arial"/>
          <w:b/>
          <w:bCs/>
          <w:sz w:val="28"/>
          <w:szCs w:val="36"/>
        </w:rPr>
      </w:pPr>
      <w:r>
        <w:rPr>
          <w:rFonts w:ascii="Arial" w:eastAsia="Times New Roman" w:hAnsi="Arial" w:cs="Arial"/>
          <w:b/>
          <w:bCs/>
          <w:sz w:val="28"/>
          <w:szCs w:val="36"/>
        </w:rPr>
        <w:t>January 2018</w:t>
      </w:r>
    </w:p>
    <w:p w14:paraId="5D5C394E" w14:textId="77777777" w:rsidR="001E7CCF" w:rsidRPr="0046647E" w:rsidRDefault="001E7CCF" w:rsidP="00EE03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36"/>
        </w:rPr>
      </w:pPr>
    </w:p>
    <w:p w14:paraId="360F5295" w14:textId="77777777" w:rsidR="001E7CCF" w:rsidRPr="0046647E" w:rsidRDefault="001E7CCF" w:rsidP="00EE03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36"/>
        </w:rPr>
      </w:pPr>
    </w:p>
    <w:p w14:paraId="655F4F90" w14:textId="77777777" w:rsidR="00EE03F0" w:rsidRPr="0046647E" w:rsidRDefault="00EE03F0" w:rsidP="00EE03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36"/>
        </w:rPr>
      </w:pPr>
    </w:p>
    <w:p w14:paraId="655F4F91" w14:textId="252BB38D" w:rsidR="00E2586D" w:rsidRPr="001F2750" w:rsidRDefault="00EE03F0">
      <w:pPr>
        <w:rPr>
          <w:rFonts w:ascii="Arial" w:hAnsi="Arial" w:cs="Arial"/>
        </w:rPr>
        <w:sectPr w:rsidR="00E2586D" w:rsidRPr="001F275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F2750">
        <w:rPr>
          <w:rFonts w:ascii="Arial" w:eastAsia="Times New Roman" w:hAnsi="Arial" w:cs="Arial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F4FBD" wp14:editId="655F4FBE">
                <wp:simplePos x="0" y="0"/>
                <wp:positionH relativeFrom="column">
                  <wp:posOffset>-247650</wp:posOffset>
                </wp:positionH>
                <wp:positionV relativeFrom="paragraph">
                  <wp:posOffset>148590</wp:posOffset>
                </wp:positionV>
                <wp:extent cx="6422390" cy="0"/>
                <wp:effectExtent l="38100" t="42545" r="45085" b="431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23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314F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5pt,11.7pt" to="486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" strokeweight="6pt">
                <v:stroke linestyle="thickBetweenThin"/>
              </v:line>
            </w:pict>
          </mc:Fallback>
        </mc:AlternateContent>
      </w:r>
    </w:p>
    <w:p w14:paraId="031DF174" w14:textId="77777777" w:rsidR="006E145A" w:rsidRPr="0046647E" w:rsidRDefault="006E145A" w:rsidP="006E145A">
      <w:pPr>
        <w:jc w:val="center"/>
        <w:rPr>
          <w:rFonts w:ascii="Arial" w:hAnsi="Arial" w:cs="Arial"/>
          <w:sz w:val="40"/>
        </w:rPr>
      </w:pPr>
      <w:bookmarkStart w:id="1" w:name="OLE_LINK2"/>
      <w:bookmarkStart w:id="2" w:name="OLE_LINK1"/>
      <w:r w:rsidRPr="0046647E">
        <w:rPr>
          <w:rFonts w:ascii="Arial" w:hAnsi="Arial" w:cs="Arial"/>
          <w:b/>
          <w:bCs/>
          <w:sz w:val="24"/>
        </w:rPr>
        <w:lastRenderedPageBreak/>
        <w:t>REVISION HISTORY</w:t>
      </w:r>
    </w:p>
    <w:tbl>
      <w:tblPr>
        <w:tblW w:w="10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6E145A" w:rsidRPr="0046647E" w14:paraId="277EDDB0" w14:textId="77777777" w:rsidTr="00557891">
        <w:trPr>
          <w:trHeight w:val="23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1"/>
          <w:bookmarkEnd w:id="2"/>
          <w:p w14:paraId="2EC4AE4E" w14:textId="7CE4423D" w:rsidR="006E145A" w:rsidRPr="0046647E" w:rsidRDefault="006E145A" w:rsidP="0055789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 xml:space="preserve">REVISION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C4E6" w14:textId="5BCE0AA8" w:rsidR="006E145A" w:rsidRPr="0046647E" w:rsidRDefault="006E145A" w:rsidP="0055789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>DATE OF RELEASE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17EE0" w14:textId="20611BF5" w:rsidR="006E145A" w:rsidRPr="0046647E" w:rsidRDefault="006E145A" w:rsidP="0055789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>OWNER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309D" w14:textId="487A4458" w:rsidR="006E145A" w:rsidRPr="0046647E" w:rsidRDefault="006E145A" w:rsidP="0055789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>SUMMARY OF CHANGES</w:t>
            </w:r>
          </w:p>
        </w:tc>
      </w:tr>
      <w:tr w:rsidR="006E145A" w:rsidRPr="0046647E" w14:paraId="44380AC3" w14:textId="77777777" w:rsidTr="00557891">
        <w:trPr>
          <w:trHeight w:val="23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7C888" w14:textId="77777777" w:rsidR="006E145A" w:rsidRPr="0046647E" w:rsidRDefault="006E145A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 xml:space="preserve">Initial Release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F1A2" w14:textId="5778CFC0" w:rsidR="006E145A" w:rsidRPr="0046647E" w:rsidRDefault="006E145A" w:rsidP="006E145A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 xml:space="preserve">December 2012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A0BA" w14:textId="0A7BA979" w:rsidR="006E145A" w:rsidRPr="0046647E" w:rsidRDefault="006E145A" w:rsidP="00A806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 xml:space="preserve">California </w:t>
            </w:r>
            <w:r w:rsidR="00A806F2" w:rsidRPr="0046647E">
              <w:rPr>
                <w:b/>
                <w:bCs/>
                <w:sz w:val="22"/>
                <w:szCs w:val="22"/>
              </w:rPr>
              <w:t xml:space="preserve">Office of </w:t>
            </w:r>
            <w:r w:rsidRPr="0046647E">
              <w:rPr>
                <w:b/>
                <w:bCs/>
                <w:sz w:val="22"/>
                <w:szCs w:val="22"/>
              </w:rPr>
              <w:t>Information Security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0E759" w14:textId="77777777" w:rsidR="006E145A" w:rsidRPr="0046647E" w:rsidRDefault="006E145A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806F2" w:rsidRPr="0046647E" w14:paraId="6DAE303A" w14:textId="77777777" w:rsidTr="00DF19E8">
        <w:trPr>
          <w:trHeight w:val="482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B4FB" w14:textId="77777777" w:rsidR="00A806F2" w:rsidRPr="0046647E" w:rsidRDefault="00A806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sz w:val="22"/>
                <w:szCs w:val="22"/>
              </w:rPr>
              <w:t>Minor Update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C85E" w14:textId="788F0EF9" w:rsidR="00A806F2" w:rsidRPr="0046647E" w:rsidRDefault="00DB5581" w:rsidP="009118D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sz w:val="22"/>
                <w:szCs w:val="22"/>
              </w:rPr>
              <w:t>September</w:t>
            </w:r>
            <w:r w:rsidR="00A806F2" w:rsidRPr="0046647E">
              <w:rPr>
                <w:b/>
                <w:sz w:val="22"/>
                <w:szCs w:val="22"/>
              </w:rPr>
              <w:t xml:space="preserve"> 2013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B870E" w14:textId="596BDD37" w:rsidR="00A806F2" w:rsidRPr="0046647E" w:rsidRDefault="00A806F2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 xml:space="preserve">California Information Security Office (CISO)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F3CF" w14:textId="5B8ADBF9" w:rsidR="00A806F2" w:rsidRPr="0046647E" w:rsidRDefault="00A806F2" w:rsidP="00FE23E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sz w:val="22"/>
                <w:szCs w:val="22"/>
              </w:rPr>
              <w:t>SIMM number change, change “agency” to “state entity”, and change references to other related SIMM documents</w:t>
            </w:r>
          </w:p>
        </w:tc>
      </w:tr>
      <w:tr w:rsidR="00DF19E8" w:rsidRPr="0046647E" w14:paraId="61EB5222" w14:textId="77777777" w:rsidTr="00DF19E8">
        <w:trPr>
          <w:trHeight w:val="482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F8B6" w14:textId="77777777" w:rsidR="00DF19E8" w:rsidRPr="0046647E" w:rsidRDefault="00DF19E8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3482" w14:textId="77777777" w:rsidR="00DF19E8" w:rsidRPr="0046647E" w:rsidRDefault="00DF19E8" w:rsidP="009118DB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499F" w14:textId="77777777" w:rsidR="00DF19E8" w:rsidRPr="0046647E" w:rsidRDefault="00DF19E8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5645" w14:textId="77777777" w:rsidR="00DF19E8" w:rsidRPr="0046647E" w:rsidRDefault="00DF19E8" w:rsidP="00FE23E3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DF19E8" w:rsidRPr="0046647E" w14:paraId="382573C9" w14:textId="77777777" w:rsidTr="00DF19E8">
        <w:trPr>
          <w:trHeight w:val="482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09479" w14:textId="77777777" w:rsidR="00DF19E8" w:rsidRPr="0046647E" w:rsidRDefault="00DF19E8" w:rsidP="00275731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sz w:val="22"/>
                <w:szCs w:val="22"/>
              </w:rPr>
              <w:t>Minor Update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CDAD9" w14:textId="77482BA5" w:rsidR="00DF19E8" w:rsidRPr="0046647E" w:rsidRDefault="00DF19E8" w:rsidP="00DF19E8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sz w:val="22"/>
                <w:szCs w:val="22"/>
              </w:rPr>
              <w:t>August 2015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47818" w14:textId="1E8CAC4A" w:rsidR="00DF19E8" w:rsidRPr="0046647E" w:rsidRDefault="00DF19E8" w:rsidP="00275731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>CISO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1DB7" w14:textId="77777777" w:rsidR="00DF19E8" w:rsidRDefault="00DF19E8" w:rsidP="00275731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sz w:val="22"/>
                <w:szCs w:val="22"/>
              </w:rPr>
              <w:t>Changed reference to “remediation plan” to Plan of Action and Milestone (POAM).</w:t>
            </w:r>
          </w:p>
          <w:p w14:paraId="3E901293" w14:textId="5A477BD0" w:rsidR="00A03E4A" w:rsidRPr="0046647E" w:rsidRDefault="00A03E4A" w:rsidP="00275731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75731" w:rsidRPr="0046647E" w14:paraId="3A1F7C0A" w14:textId="77777777" w:rsidTr="00DF19E8">
        <w:trPr>
          <w:trHeight w:val="482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BBFF9" w14:textId="15BA50C7" w:rsidR="00275731" w:rsidRPr="0046647E" w:rsidRDefault="00275731" w:rsidP="00275731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 w:rsidRPr="0046647E">
              <w:rPr>
                <w:b/>
                <w:sz w:val="22"/>
                <w:szCs w:val="22"/>
              </w:rPr>
              <w:t>Update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086A0" w14:textId="30FC2D71" w:rsidR="00275731" w:rsidRPr="0046647E" w:rsidRDefault="007D70F6" w:rsidP="00DF19E8">
            <w:pPr>
              <w:pStyle w:val="Default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2018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999CB" w14:textId="15E735EA" w:rsidR="00275731" w:rsidRPr="0046647E" w:rsidRDefault="00977D52" w:rsidP="00275731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 w:rsidRPr="0046647E">
              <w:rPr>
                <w:b/>
                <w:bCs/>
                <w:sz w:val="22"/>
                <w:szCs w:val="22"/>
              </w:rPr>
              <w:t>Office of  Information Security (OIS)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E666" w14:textId="77777777" w:rsidR="00275731" w:rsidRDefault="00AF4577" w:rsidP="001C5A6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 name change; o</w:t>
            </w:r>
            <w:r w:rsidR="00977D52" w:rsidRPr="0046647E">
              <w:rPr>
                <w:b/>
                <w:sz w:val="22"/>
                <w:szCs w:val="22"/>
              </w:rPr>
              <w:t>ffice name</w:t>
            </w:r>
            <w:r w:rsidR="00726549" w:rsidRPr="0046647E">
              <w:rPr>
                <w:b/>
                <w:sz w:val="22"/>
                <w:szCs w:val="22"/>
              </w:rPr>
              <w:t>/address</w:t>
            </w:r>
            <w:r w:rsidR="00977D52" w:rsidRPr="0046647E">
              <w:rPr>
                <w:b/>
                <w:sz w:val="22"/>
                <w:szCs w:val="22"/>
              </w:rPr>
              <w:t xml:space="preserve"> change</w:t>
            </w:r>
            <w:r w:rsidR="00977D52" w:rsidRPr="0046647E">
              <w:rPr>
                <w:sz w:val="22"/>
                <w:szCs w:val="22"/>
              </w:rPr>
              <w:t>;</w:t>
            </w:r>
            <w:r w:rsidR="00CA70AB" w:rsidRPr="0046647E">
              <w:rPr>
                <w:sz w:val="22"/>
                <w:szCs w:val="22"/>
              </w:rPr>
              <w:t xml:space="preserve"> </w:t>
            </w:r>
            <w:r w:rsidR="00CA70AB" w:rsidRPr="001F2750">
              <w:rPr>
                <w:b/>
                <w:sz w:val="22"/>
                <w:szCs w:val="22"/>
              </w:rPr>
              <w:t>modified for alignment with Cal-CSIRS online  compliance reporting launch</w:t>
            </w:r>
            <w:r w:rsidR="002F5AAD">
              <w:rPr>
                <w:b/>
                <w:sz w:val="22"/>
                <w:szCs w:val="22"/>
              </w:rPr>
              <w:t xml:space="preserve">; addition of acknowledgment responsibilities; </w:t>
            </w:r>
            <w:r w:rsidR="00D53629">
              <w:rPr>
                <w:b/>
                <w:sz w:val="22"/>
                <w:szCs w:val="22"/>
              </w:rPr>
              <w:t xml:space="preserve">addition of SAFE submission instructions; </w:t>
            </w:r>
            <w:r w:rsidR="002F5AAD">
              <w:rPr>
                <w:b/>
                <w:sz w:val="22"/>
                <w:szCs w:val="22"/>
              </w:rPr>
              <w:t>removal of designee signing authorization</w:t>
            </w:r>
            <w:r w:rsidR="000A0679">
              <w:rPr>
                <w:b/>
                <w:sz w:val="22"/>
                <w:szCs w:val="22"/>
              </w:rPr>
              <w:t xml:space="preserve">; inclusion of </w:t>
            </w:r>
            <w:r w:rsidR="000A0679" w:rsidRPr="000A0679">
              <w:rPr>
                <w:b/>
                <w:sz w:val="22"/>
                <w:szCs w:val="22"/>
              </w:rPr>
              <w:t>Government Code 6254.19</w:t>
            </w:r>
            <w:r w:rsidR="000A0679">
              <w:rPr>
                <w:b/>
                <w:sz w:val="22"/>
                <w:szCs w:val="22"/>
              </w:rPr>
              <w:t>.</w:t>
            </w:r>
          </w:p>
          <w:p w14:paraId="03FDC948" w14:textId="53F602B2" w:rsidR="00A03E4A" w:rsidRPr="0046647E" w:rsidRDefault="00A03E4A" w:rsidP="001C5A6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655F4FBA" w14:textId="51543F96" w:rsidR="00637936" w:rsidRPr="0046647E" w:rsidRDefault="00637936" w:rsidP="00D86267">
      <w:pPr>
        <w:spacing w:before="240" w:after="120"/>
        <w:rPr>
          <w:rFonts w:ascii="Arial" w:hAnsi="Arial" w:cs="Arial"/>
        </w:rPr>
      </w:pPr>
    </w:p>
    <w:p w14:paraId="323972C7" w14:textId="77777777" w:rsidR="00B41383" w:rsidRPr="0046647E" w:rsidRDefault="00B41383" w:rsidP="00D86267">
      <w:pPr>
        <w:spacing w:before="240" w:after="120"/>
        <w:rPr>
          <w:rFonts w:ascii="Arial" w:hAnsi="Arial" w:cs="Arial"/>
        </w:rPr>
        <w:sectPr w:rsidR="00B41383" w:rsidRPr="0046647E" w:rsidSect="00E2586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363"/>
        <w:gridCol w:w="2319"/>
        <w:gridCol w:w="450"/>
        <w:gridCol w:w="270"/>
        <w:gridCol w:w="667"/>
        <w:gridCol w:w="359"/>
        <w:gridCol w:w="1044"/>
        <w:gridCol w:w="450"/>
        <w:gridCol w:w="1098"/>
        <w:gridCol w:w="236"/>
        <w:gridCol w:w="1062"/>
        <w:gridCol w:w="754"/>
      </w:tblGrid>
      <w:tr w:rsidR="00CC7796" w:rsidRPr="0046647E" w14:paraId="3363B087" w14:textId="77777777" w:rsidTr="00323B98">
        <w:tc>
          <w:tcPr>
            <w:tcW w:w="1011" w:type="dxa"/>
            <w:gridSpan w:val="3"/>
          </w:tcPr>
          <w:p w14:paraId="042374D9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  <w:b/>
              </w:rPr>
              <w:t>DATE:</w:t>
            </w:r>
            <w:r w:rsidRPr="0046647E">
              <w:rPr>
                <w:rFonts w:ascii="Arial" w:hAnsi="Arial" w:cs="Arial"/>
              </w:rPr>
              <w:t xml:space="preserve"> </w:t>
            </w:r>
          </w:p>
        </w:tc>
        <w:bookmarkStart w:id="3" w:name="Text1"/>
        <w:tc>
          <w:tcPr>
            <w:tcW w:w="3706" w:type="dxa"/>
            <w:gridSpan w:val="4"/>
            <w:tcBorders>
              <w:bottom w:val="single" w:sz="4" w:space="0" w:color="000000"/>
            </w:tcBorders>
          </w:tcPr>
          <w:p w14:paraId="5F465065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390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Enter a date in the MM/DD/YYYY format."/>
                  <w:statusText w:type="text" w:val="Enter a date in the MM/DD/YYYY format."/>
                  <w:textInput>
                    <w:type w:val="date"/>
                    <w:maxLength w:val="11"/>
                  </w:textInput>
                </w:ffData>
              </w:fldChar>
            </w:r>
            <w:r w:rsidRPr="0046647E">
              <w:rPr>
                <w:rFonts w:ascii="Arial" w:hAnsi="Arial" w:cs="Arial"/>
              </w:rPr>
              <w:instrText xml:space="preserve"> FORMTEXT </w:instrText>
            </w:r>
            <w:r w:rsidRPr="00390FCB">
              <w:rPr>
                <w:rFonts w:ascii="Arial" w:hAnsi="Arial" w:cs="Arial"/>
              </w:rPr>
            </w:r>
            <w:r w:rsidRPr="00390FCB">
              <w:rPr>
                <w:rFonts w:ascii="Arial" w:hAnsi="Arial" w:cs="Arial"/>
              </w:rPr>
              <w:fldChar w:fldCharType="separate"/>
            </w:r>
            <w:r w:rsidRPr="0046647E">
              <w:rPr>
                <w:rFonts w:ascii="Arial" w:hAnsi="Arial" w:cs="Arial"/>
                <w:noProof/>
              </w:rPr>
              <w:t> </w:t>
            </w:r>
            <w:r w:rsidRPr="0046647E">
              <w:rPr>
                <w:rFonts w:ascii="Arial" w:hAnsi="Arial" w:cs="Arial"/>
                <w:noProof/>
              </w:rPr>
              <w:t> </w:t>
            </w:r>
            <w:r w:rsidRPr="0046647E">
              <w:rPr>
                <w:rFonts w:ascii="Arial" w:hAnsi="Arial" w:cs="Arial"/>
                <w:noProof/>
              </w:rPr>
              <w:t> </w:t>
            </w:r>
            <w:r w:rsidRPr="0046647E">
              <w:rPr>
                <w:rFonts w:ascii="Arial" w:hAnsi="Arial" w:cs="Arial"/>
                <w:noProof/>
              </w:rPr>
              <w:t> </w:t>
            </w:r>
            <w:r w:rsidRPr="0046647E">
              <w:rPr>
                <w:rFonts w:ascii="Arial" w:hAnsi="Arial" w:cs="Arial"/>
                <w:noProof/>
              </w:rPr>
              <w:t> </w:t>
            </w:r>
            <w:r w:rsidRPr="00390FC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59" w:type="dxa"/>
          </w:tcPr>
          <w:p w14:paraId="278708F0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5"/>
          </w:tcPr>
          <w:p w14:paraId="026E954A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6761F0E7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7BC41889" w14:textId="77777777" w:rsidTr="00323B98">
        <w:tc>
          <w:tcPr>
            <w:tcW w:w="1011" w:type="dxa"/>
            <w:gridSpan w:val="3"/>
          </w:tcPr>
          <w:p w14:paraId="1277F706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000000"/>
            </w:tcBorders>
          </w:tcPr>
          <w:p w14:paraId="1F4C5BB3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4F66B68C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5"/>
          </w:tcPr>
          <w:p w14:paraId="3275EE81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714B95F0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51C9C92D" w14:textId="77777777" w:rsidTr="00323B98">
        <w:tc>
          <w:tcPr>
            <w:tcW w:w="1011" w:type="dxa"/>
            <w:gridSpan w:val="3"/>
          </w:tcPr>
          <w:p w14:paraId="2CEE45D1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4065" w:type="dxa"/>
            <w:gridSpan w:val="5"/>
          </w:tcPr>
          <w:p w14:paraId="5CDFC85E" w14:textId="77777777" w:rsidR="00724632" w:rsidRPr="0046647E" w:rsidRDefault="00724632" w:rsidP="00724632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Office of Information Security, California Department of Technology</w:t>
            </w:r>
          </w:p>
          <w:p w14:paraId="1016A0D5" w14:textId="77777777" w:rsidR="00724632" w:rsidRPr="0046647E" w:rsidRDefault="00724632" w:rsidP="00724632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Attn:  Security Compliance Reporting</w:t>
            </w:r>
          </w:p>
          <w:p w14:paraId="4F24C752" w14:textId="77777777" w:rsidR="00724632" w:rsidRPr="0046647E" w:rsidRDefault="00724632" w:rsidP="00724632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P.O. Box 1810, Mail Stop Y- 01</w:t>
            </w:r>
          </w:p>
          <w:p w14:paraId="36EF4499" w14:textId="16F08785" w:rsidR="00CC7796" w:rsidRPr="0046647E" w:rsidRDefault="00724632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Rancho Cordova, CA 95741</w:t>
            </w:r>
          </w:p>
        </w:tc>
        <w:tc>
          <w:tcPr>
            <w:tcW w:w="3890" w:type="dxa"/>
            <w:gridSpan w:val="5"/>
          </w:tcPr>
          <w:p w14:paraId="14276685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4694B3FD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5C0ABDD6" w14:textId="77777777" w:rsidTr="00323B98">
        <w:tc>
          <w:tcPr>
            <w:tcW w:w="1011" w:type="dxa"/>
            <w:gridSpan w:val="3"/>
          </w:tcPr>
          <w:p w14:paraId="45379C23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6" w:type="dxa"/>
            <w:gridSpan w:val="4"/>
          </w:tcPr>
          <w:p w14:paraId="016DCDED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6C819D17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5"/>
          </w:tcPr>
          <w:p w14:paraId="43746AB3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642E3742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260C3CDE" w14:textId="77777777" w:rsidTr="00323B98">
        <w:tc>
          <w:tcPr>
            <w:tcW w:w="1011" w:type="dxa"/>
            <w:gridSpan w:val="3"/>
          </w:tcPr>
          <w:p w14:paraId="232192EF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  <w:b/>
              </w:rPr>
              <w:t>FROM:</w:t>
            </w:r>
          </w:p>
        </w:tc>
        <w:bookmarkStart w:id="4" w:name="Text2"/>
        <w:tc>
          <w:tcPr>
            <w:tcW w:w="3706" w:type="dxa"/>
            <w:gridSpan w:val="4"/>
            <w:tcBorders>
              <w:bottom w:val="single" w:sz="4" w:space="0" w:color="000000"/>
            </w:tcBorders>
          </w:tcPr>
          <w:p w14:paraId="5A0EACA5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390FCB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6647E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390FCB">
              <w:rPr>
                <w:rStyle w:val="PlaceholderText"/>
                <w:rFonts w:ascii="Arial" w:hAnsi="Arial" w:cs="Arial"/>
              </w:rPr>
            </w:r>
            <w:r w:rsidRPr="00390FCB">
              <w:rPr>
                <w:rStyle w:val="PlaceholderText"/>
                <w:rFonts w:ascii="Arial" w:hAnsi="Arial" w:cs="Arial"/>
              </w:rPr>
              <w:fldChar w:fldCharType="separate"/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390FCB">
              <w:rPr>
                <w:rStyle w:val="PlaceholderText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59" w:type="dxa"/>
          </w:tcPr>
          <w:p w14:paraId="00021D46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5" w:name="Text3"/>
        <w:tc>
          <w:tcPr>
            <w:tcW w:w="3890" w:type="dxa"/>
            <w:gridSpan w:val="5"/>
            <w:tcBorders>
              <w:bottom w:val="single" w:sz="4" w:space="0" w:color="000000"/>
            </w:tcBorders>
          </w:tcPr>
          <w:p w14:paraId="6C29A60C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390FCB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647E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390FCB">
              <w:rPr>
                <w:rStyle w:val="PlaceholderText"/>
                <w:rFonts w:ascii="Arial" w:hAnsi="Arial" w:cs="Arial"/>
              </w:rPr>
            </w:r>
            <w:r w:rsidRPr="00390FCB">
              <w:rPr>
                <w:rStyle w:val="PlaceholderText"/>
                <w:rFonts w:ascii="Arial" w:hAnsi="Arial" w:cs="Arial"/>
              </w:rPr>
              <w:fldChar w:fldCharType="separate"/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390FCB">
              <w:rPr>
                <w:rStyle w:val="PlaceholderText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54" w:type="dxa"/>
          </w:tcPr>
          <w:p w14:paraId="14D40D3B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792E3F69" w14:textId="77777777" w:rsidTr="00323B98">
        <w:tc>
          <w:tcPr>
            <w:tcW w:w="1011" w:type="dxa"/>
            <w:gridSpan w:val="3"/>
          </w:tcPr>
          <w:p w14:paraId="3E87DF79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6" w:type="dxa"/>
            <w:gridSpan w:val="4"/>
            <w:tcBorders>
              <w:top w:val="single" w:sz="4" w:space="0" w:color="000000"/>
            </w:tcBorders>
          </w:tcPr>
          <w:p w14:paraId="7D950217" w14:textId="0F096D90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 xml:space="preserve">Org Code – As identified in the </w:t>
            </w:r>
            <w:hyperlink r:id="rId11" w:history="1">
              <w:r w:rsidRPr="0046647E">
                <w:rPr>
                  <w:rStyle w:val="Hyperlink"/>
                  <w:rFonts w:ascii="Arial" w:hAnsi="Arial" w:cs="Arial"/>
                </w:rPr>
                <w:t>Uniform Codes Manual</w:t>
              </w:r>
            </w:hyperlink>
          </w:p>
        </w:tc>
        <w:tc>
          <w:tcPr>
            <w:tcW w:w="359" w:type="dxa"/>
          </w:tcPr>
          <w:p w14:paraId="587E2417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5"/>
            <w:tcBorders>
              <w:top w:val="single" w:sz="4" w:space="0" w:color="000000"/>
            </w:tcBorders>
          </w:tcPr>
          <w:p w14:paraId="7A3B6A62" w14:textId="685CC3EF" w:rsidR="00CC7796" w:rsidRPr="0046647E" w:rsidRDefault="00CC7796" w:rsidP="00CC7796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Name of State Entity</w:t>
            </w:r>
          </w:p>
        </w:tc>
        <w:tc>
          <w:tcPr>
            <w:tcW w:w="754" w:type="dxa"/>
          </w:tcPr>
          <w:p w14:paraId="546D1E3F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4C4671AA" w14:textId="77777777" w:rsidTr="00323B98">
        <w:tc>
          <w:tcPr>
            <w:tcW w:w="1011" w:type="dxa"/>
            <w:gridSpan w:val="3"/>
          </w:tcPr>
          <w:p w14:paraId="7E4387E4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6" w:type="dxa"/>
            <w:gridSpan w:val="4"/>
          </w:tcPr>
          <w:p w14:paraId="7FC133A1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31E6A6CB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5"/>
          </w:tcPr>
          <w:p w14:paraId="78998499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3480CD08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5CBBB824" w14:textId="77777777" w:rsidTr="00323B98">
        <w:tc>
          <w:tcPr>
            <w:tcW w:w="9720" w:type="dxa"/>
            <w:gridSpan w:val="14"/>
          </w:tcPr>
          <w:p w14:paraId="458364B8" w14:textId="41976873" w:rsidR="00CC7796" w:rsidRPr="0046647E" w:rsidRDefault="00CC7796" w:rsidP="007D70F6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  <w:b/>
              </w:rPr>
              <w:t>SUBJECT:</w:t>
            </w:r>
            <w:r w:rsidRPr="0046647E">
              <w:rPr>
                <w:rFonts w:ascii="Arial" w:hAnsi="Arial" w:cs="Arial"/>
              </w:rPr>
              <w:t xml:space="preserve">  </w:t>
            </w:r>
            <w:r w:rsidR="00373D7B" w:rsidRPr="0046647E">
              <w:rPr>
                <w:rFonts w:ascii="Arial" w:hAnsi="Arial" w:cs="Arial"/>
              </w:rPr>
              <w:t>Information Security</w:t>
            </w:r>
            <w:r w:rsidRPr="0046647E">
              <w:rPr>
                <w:rFonts w:ascii="Arial" w:hAnsi="Arial" w:cs="Arial"/>
              </w:rPr>
              <w:t xml:space="preserve"> </w:t>
            </w:r>
            <w:r w:rsidR="00572A41" w:rsidRPr="0046647E">
              <w:rPr>
                <w:rFonts w:ascii="Arial" w:hAnsi="Arial" w:cs="Arial"/>
              </w:rPr>
              <w:t xml:space="preserve">and Privacy </w:t>
            </w:r>
            <w:r w:rsidRPr="0046647E">
              <w:rPr>
                <w:rFonts w:ascii="Arial" w:hAnsi="Arial" w:cs="Arial"/>
              </w:rPr>
              <w:t>Program Compliance Certification</w:t>
            </w:r>
          </w:p>
        </w:tc>
      </w:tr>
      <w:tr w:rsidR="00CC7796" w:rsidRPr="0046647E" w14:paraId="066477BB" w14:textId="77777777" w:rsidTr="00323B98">
        <w:trPr>
          <w:trHeight w:val="279"/>
        </w:trPr>
        <w:tc>
          <w:tcPr>
            <w:tcW w:w="1011" w:type="dxa"/>
            <w:gridSpan w:val="3"/>
          </w:tcPr>
          <w:p w14:paraId="289419FE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06" w:type="dxa"/>
            <w:gridSpan w:val="4"/>
          </w:tcPr>
          <w:p w14:paraId="54B5E1BD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9" w:type="dxa"/>
          </w:tcPr>
          <w:p w14:paraId="60A1FFE7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90" w:type="dxa"/>
            <w:gridSpan w:val="5"/>
          </w:tcPr>
          <w:p w14:paraId="41E31E81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14:paraId="41160FAF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1A355F41" w14:textId="77777777" w:rsidTr="00C423D4">
        <w:trPr>
          <w:trHeight w:val="7758"/>
        </w:trPr>
        <w:tc>
          <w:tcPr>
            <w:tcW w:w="9720" w:type="dxa"/>
            <w:gridSpan w:val="14"/>
          </w:tcPr>
          <w:p w14:paraId="617A9BE8" w14:textId="77777777" w:rsidR="00A03E4A" w:rsidRDefault="00A03E4A">
            <w:pPr>
              <w:spacing w:after="0" w:line="240" w:lineRule="auto"/>
              <w:rPr>
                <w:rFonts w:ascii="Arial" w:hAnsi="Arial" w:cs="Arial"/>
              </w:rPr>
            </w:pPr>
          </w:p>
          <w:p w14:paraId="01DCD6FD" w14:textId="0BB9E754" w:rsidR="008E4DFD" w:rsidRPr="0046647E" w:rsidRDefault="00CC7796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 xml:space="preserve">As specified in </w:t>
            </w:r>
            <w:hyperlink r:id="rId12" w:history="1">
              <w:r w:rsidR="008E4DFD" w:rsidRPr="0046647E">
                <w:rPr>
                  <w:rStyle w:val="Hyperlink"/>
                  <w:rFonts w:ascii="Arial" w:hAnsi="Arial" w:cs="Arial"/>
                </w:rPr>
                <w:t>Government Code Section 11549.3</w:t>
              </w:r>
            </w:hyperlink>
            <w:r w:rsidR="008E4DFD" w:rsidRPr="0046647E">
              <w:rPr>
                <w:rFonts w:ascii="Arial" w:hAnsi="Arial" w:cs="Arial"/>
              </w:rPr>
              <w:t xml:space="preserve"> and </w:t>
            </w:r>
            <w:hyperlink r:id="rId13" w:history="1">
              <w:r w:rsidRPr="0046647E">
                <w:rPr>
                  <w:rStyle w:val="Hyperlink"/>
                  <w:rFonts w:ascii="Arial" w:hAnsi="Arial" w:cs="Arial"/>
                </w:rPr>
                <w:t xml:space="preserve">State Administrative Manual (SAM) Section </w:t>
              </w:r>
              <w:r w:rsidR="00F129E8" w:rsidRPr="0046647E">
                <w:rPr>
                  <w:rStyle w:val="Hyperlink"/>
                  <w:rFonts w:ascii="Arial" w:hAnsi="Arial" w:cs="Arial"/>
                </w:rPr>
                <w:t>5300.</w:t>
              </w:r>
              <w:r w:rsidR="00A66676" w:rsidRPr="0046647E">
                <w:rPr>
                  <w:rStyle w:val="Hyperlink"/>
                  <w:rFonts w:ascii="Arial" w:hAnsi="Arial" w:cs="Arial"/>
                </w:rPr>
                <w:t>2</w:t>
              </w:r>
            </w:hyperlink>
            <w:r w:rsidRPr="0046647E">
              <w:rPr>
                <w:rFonts w:ascii="Arial" w:hAnsi="Arial" w:cs="Arial"/>
              </w:rPr>
              <w:t>, "</w:t>
            </w:r>
            <w:r w:rsidR="00F129E8" w:rsidRPr="0046647E">
              <w:rPr>
                <w:rFonts w:ascii="Arial" w:hAnsi="Arial" w:cs="Arial"/>
              </w:rPr>
              <w:t xml:space="preserve">the state entity shall </w:t>
            </w:r>
            <w:r w:rsidR="00A66676" w:rsidRPr="0046647E">
              <w:rPr>
                <w:rFonts w:ascii="Arial" w:hAnsi="Arial" w:cs="Arial"/>
              </w:rPr>
              <w:t xml:space="preserve">comply with the information security and privacy policies, standards and procedures issued by the Office of Information Security </w:t>
            </w:r>
            <w:r w:rsidR="00323B98">
              <w:rPr>
                <w:rFonts w:ascii="Arial" w:hAnsi="Arial" w:cs="Arial"/>
              </w:rPr>
              <w:t xml:space="preserve">(OIS) </w:t>
            </w:r>
            <w:r w:rsidR="00A66676" w:rsidRPr="0046647E">
              <w:rPr>
                <w:rFonts w:ascii="Arial" w:hAnsi="Arial" w:cs="Arial"/>
              </w:rPr>
              <w:t xml:space="preserve">and ensure compliance with all security and privacy laws, regulations, rules and standards specific to and governing the administration of its programs and ensure implementation of </w:t>
            </w:r>
            <w:r w:rsidR="008E4DFD" w:rsidRPr="0046647E">
              <w:rPr>
                <w:rFonts w:ascii="Arial" w:hAnsi="Arial" w:cs="Arial"/>
              </w:rPr>
              <w:t>the requisite entity specific policy, procedures, practices and controls</w:t>
            </w:r>
            <w:r w:rsidR="00A66676" w:rsidRPr="0046647E">
              <w:rPr>
                <w:rFonts w:ascii="Arial" w:hAnsi="Arial" w:cs="Arial"/>
              </w:rPr>
              <w:t>.</w:t>
            </w:r>
            <w:r w:rsidR="008E4DFD" w:rsidRPr="0046647E">
              <w:rPr>
                <w:rFonts w:ascii="Arial" w:hAnsi="Arial" w:cs="Arial"/>
              </w:rPr>
              <w:t>”</w:t>
            </w:r>
            <w:r w:rsidR="00A66676" w:rsidRPr="0046647E">
              <w:rPr>
                <w:rFonts w:ascii="Arial" w:hAnsi="Arial" w:cs="Arial"/>
              </w:rPr>
              <w:t xml:space="preserve"> </w:t>
            </w:r>
          </w:p>
          <w:p w14:paraId="2A45C11A" w14:textId="77777777" w:rsidR="008E4DFD" w:rsidRPr="0046647E" w:rsidRDefault="008E4DFD">
            <w:pPr>
              <w:spacing w:after="0" w:line="240" w:lineRule="auto"/>
              <w:rPr>
                <w:rFonts w:ascii="Arial" w:hAnsi="Arial" w:cs="Arial"/>
              </w:rPr>
            </w:pPr>
          </w:p>
          <w:p w14:paraId="291676CB" w14:textId="77777777" w:rsidR="00B75D25" w:rsidRDefault="00CC7796" w:rsidP="00B75D25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 xml:space="preserve">As the </w:t>
            </w:r>
            <w:r w:rsidR="00F129E8" w:rsidRPr="0046647E">
              <w:rPr>
                <w:rFonts w:ascii="Arial" w:hAnsi="Arial" w:cs="Arial"/>
              </w:rPr>
              <w:t>state entity head</w:t>
            </w:r>
            <w:r w:rsidRPr="0046647E">
              <w:rPr>
                <w:rFonts w:ascii="Arial" w:hAnsi="Arial" w:cs="Arial"/>
              </w:rPr>
              <w:t xml:space="preserve"> or </w:t>
            </w:r>
            <w:r w:rsidR="00F167F3" w:rsidRPr="0046647E">
              <w:rPr>
                <w:rFonts w:ascii="Arial" w:hAnsi="Arial" w:cs="Arial"/>
              </w:rPr>
              <w:t>the acting state entity head</w:t>
            </w:r>
            <w:r w:rsidRPr="0046647E">
              <w:rPr>
                <w:rFonts w:ascii="Arial" w:hAnsi="Arial" w:cs="Arial"/>
              </w:rPr>
              <w:t xml:space="preserve">, I certify that </w:t>
            </w:r>
            <w:r w:rsidR="008E4DFD" w:rsidRPr="0046647E">
              <w:rPr>
                <w:rFonts w:ascii="Arial" w:hAnsi="Arial" w:cs="Arial"/>
              </w:rPr>
              <w:t>I have directed</w:t>
            </w:r>
            <w:r w:rsidR="00655A4B" w:rsidRPr="0046647E">
              <w:rPr>
                <w:rFonts w:ascii="Arial" w:hAnsi="Arial" w:cs="Arial"/>
              </w:rPr>
              <w:t xml:space="preserve"> </w:t>
            </w:r>
            <w:r w:rsidR="008E4DFD" w:rsidRPr="0046647E">
              <w:rPr>
                <w:rFonts w:ascii="Arial" w:hAnsi="Arial" w:cs="Arial"/>
              </w:rPr>
              <w:t xml:space="preserve">the </w:t>
            </w:r>
            <w:r w:rsidR="00C85B09" w:rsidRPr="0046647E">
              <w:rPr>
                <w:rFonts w:ascii="Arial" w:hAnsi="Arial" w:cs="Arial"/>
              </w:rPr>
              <w:t xml:space="preserve">completion of the </w:t>
            </w:r>
            <w:r w:rsidR="002E609A">
              <w:rPr>
                <w:rFonts w:ascii="Arial" w:hAnsi="Arial" w:cs="Arial"/>
              </w:rPr>
              <w:t xml:space="preserve">required </w:t>
            </w:r>
            <w:r w:rsidR="00373D7B" w:rsidRPr="0046647E">
              <w:rPr>
                <w:rFonts w:ascii="Arial" w:hAnsi="Arial" w:cs="Arial"/>
              </w:rPr>
              <w:t xml:space="preserve">information security </w:t>
            </w:r>
            <w:r w:rsidR="00572A41" w:rsidRPr="0046647E">
              <w:rPr>
                <w:rFonts w:ascii="Arial" w:hAnsi="Arial" w:cs="Arial"/>
              </w:rPr>
              <w:t xml:space="preserve">and privacy </w:t>
            </w:r>
            <w:r w:rsidR="00691F40" w:rsidRPr="0046647E">
              <w:rPr>
                <w:rFonts w:ascii="Arial" w:hAnsi="Arial" w:cs="Arial"/>
              </w:rPr>
              <w:t xml:space="preserve">program </w:t>
            </w:r>
            <w:r w:rsidR="00373D7B" w:rsidRPr="0046647E">
              <w:rPr>
                <w:rFonts w:ascii="Arial" w:hAnsi="Arial" w:cs="Arial"/>
              </w:rPr>
              <w:t xml:space="preserve">compliance </w:t>
            </w:r>
            <w:r w:rsidR="008E4DFD" w:rsidRPr="0046647E">
              <w:rPr>
                <w:rFonts w:ascii="Arial" w:hAnsi="Arial" w:cs="Arial"/>
              </w:rPr>
              <w:t xml:space="preserve">reporting </w:t>
            </w:r>
            <w:r w:rsidR="00373D7B" w:rsidRPr="0046647E">
              <w:rPr>
                <w:rFonts w:ascii="Arial" w:hAnsi="Arial" w:cs="Arial"/>
              </w:rPr>
              <w:t xml:space="preserve">and </w:t>
            </w:r>
            <w:r w:rsidR="008E4DFD" w:rsidRPr="0046647E">
              <w:rPr>
                <w:rFonts w:ascii="Arial" w:hAnsi="Arial" w:cs="Arial"/>
              </w:rPr>
              <w:t xml:space="preserve">associated risk </w:t>
            </w:r>
            <w:r w:rsidR="00655A4B" w:rsidRPr="0046647E">
              <w:rPr>
                <w:rFonts w:ascii="Arial" w:hAnsi="Arial" w:cs="Arial"/>
              </w:rPr>
              <w:t xml:space="preserve">response </w:t>
            </w:r>
            <w:r w:rsidR="0069042B" w:rsidRPr="0046647E">
              <w:rPr>
                <w:rFonts w:ascii="Arial" w:hAnsi="Arial" w:cs="Arial"/>
              </w:rPr>
              <w:t xml:space="preserve">activities </w:t>
            </w:r>
            <w:r w:rsidR="00390FCB">
              <w:rPr>
                <w:rFonts w:ascii="Arial" w:hAnsi="Arial" w:cs="Arial"/>
              </w:rPr>
              <w:t xml:space="preserve">for each of our state and mission critical information technology systems.  </w:t>
            </w:r>
          </w:p>
          <w:p w14:paraId="75EC3596" w14:textId="77777777" w:rsidR="00323B98" w:rsidRDefault="00323B98" w:rsidP="00B75D25">
            <w:pPr>
              <w:spacing w:after="0" w:line="240" w:lineRule="auto"/>
              <w:rPr>
                <w:rFonts w:ascii="Arial" w:hAnsi="Arial" w:cs="Arial"/>
              </w:rPr>
            </w:pPr>
          </w:p>
          <w:p w14:paraId="46127F19" w14:textId="5DD8077C" w:rsidR="00624AA6" w:rsidRDefault="008E4DFD" w:rsidP="00B75D25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I further certify, as follows:</w:t>
            </w:r>
          </w:p>
          <w:p w14:paraId="40918134" w14:textId="77777777" w:rsidR="00B75D25" w:rsidRPr="0046647E" w:rsidRDefault="00B75D25" w:rsidP="00B75D25">
            <w:pPr>
              <w:spacing w:after="0" w:line="240" w:lineRule="auto"/>
              <w:rPr>
                <w:rFonts w:ascii="Arial" w:hAnsi="Arial" w:cs="Arial"/>
              </w:rPr>
            </w:pPr>
          </w:p>
          <w:p w14:paraId="6553B58C" w14:textId="13ADA8FD" w:rsidR="002B3F11" w:rsidRDefault="00D53629" w:rsidP="00A03E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92"/>
              <w:rPr>
                <w:rFonts w:ascii="Arial" w:hAnsi="Arial" w:cs="Arial"/>
              </w:rPr>
            </w:pPr>
            <w:r w:rsidRPr="00D53629">
              <w:rPr>
                <w:rFonts w:ascii="Arial" w:hAnsi="Arial" w:cs="Arial"/>
              </w:rPr>
              <w:t>I have ensured a standing governance body has been established</w:t>
            </w:r>
            <w:r>
              <w:rPr>
                <w:rFonts w:ascii="Arial" w:hAnsi="Arial" w:cs="Arial"/>
              </w:rPr>
              <w:t xml:space="preserve"> </w:t>
            </w:r>
            <w:r w:rsidR="002B3F11" w:rsidRPr="0046647E">
              <w:rPr>
                <w:rFonts w:ascii="Arial" w:hAnsi="Arial" w:cs="Arial"/>
              </w:rPr>
              <w:t xml:space="preserve">to direct the development and ongoing maintenance of </w:t>
            </w:r>
            <w:r w:rsidR="00572A41" w:rsidRPr="0046647E">
              <w:rPr>
                <w:rFonts w:ascii="Arial" w:hAnsi="Arial" w:cs="Arial"/>
              </w:rPr>
              <w:t xml:space="preserve">the </w:t>
            </w:r>
            <w:r w:rsidR="002B3F11" w:rsidRPr="0046647E">
              <w:rPr>
                <w:rFonts w:ascii="Arial" w:hAnsi="Arial" w:cs="Arial"/>
              </w:rPr>
              <w:t>entity’s information security and privacy program</w:t>
            </w:r>
            <w:r w:rsidR="00373D7B" w:rsidRPr="0046647E">
              <w:rPr>
                <w:rFonts w:ascii="Arial" w:hAnsi="Arial" w:cs="Arial"/>
              </w:rPr>
              <w:t>s</w:t>
            </w:r>
            <w:r w:rsidR="002E609A">
              <w:rPr>
                <w:rFonts w:ascii="Arial" w:hAnsi="Arial" w:cs="Arial"/>
              </w:rPr>
              <w:t xml:space="preserve"> and address identified risk</w:t>
            </w:r>
            <w:r w:rsidR="002B3F11" w:rsidRPr="0046647E">
              <w:rPr>
                <w:rFonts w:ascii="Arial" w:hAnsi="Arial" w:cs="Arial"/>
              </w:rPr>
              <w:t>.</w:t>
            </w:r>
          </w:p>
          <w:p w14:paraId="5E0418D4" w14:textId="77777777" w:rsidR="00B96C17" w:rsidRPr="0046647E" w:rsidRDefault="00B96C17" w:rsidP="00A03E4A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</w:rPr>
            </w:pPr>
          </w:p>
          <w:p w14:paraId="29312924" w14:textId="3F801C3C" w:rsidR="00B96C17" w:rsidRDefault="00B96C17" w:rsidP="00A03E4A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92"/>
              <w:rPr>
                <w:rFonts w:ascii="Arial" w:hAnsi="Arial" w:cs="Arial"/>
              </w:rPr>
            </w:pPr>
            <w:r w:rsidRPr="002F5AAD">
              <w:rPr>
                <w:rFonts w:ascii="Arial" w:hAnsi="Arial" w:cs="Arial"/>
              </w:rPr>
              <w:t xml:space="preserve">I acknowledge that our state entity must be compliant in association with </w:t>
            </w:r>
            <w:hyperlink r:id="rId14" w:history="1">
              <w:r w:rsidRPr="002F5AAD">
                <w:rPr>
                  <w:rStyle w:val="Hyperlink"/>
                  <w:rFonts w:ascii="Arial" w:hAnsi="Arial" w:cs="Arial"/>
                </w:rPr>
                <w:t>SAM 5300.2</w:t>
              </w:r>
            </w:hyperlink>
            <w:r w:rsidRPr="002F5AAD">
              <w:rPr>
                <w:rFonts w:ascii="Arial" w:hAnsi="Arial" w:cs="Arial"/>
              </w:rPr>
              <w:t xml:space="preserve"> and recognize that </w:t>
            </w:r>
            <w:r w:rsidR="00E7670D">
              <w:rPr>
                <w:rFonts w:ascii="Arial" w:hAnsi="Arial" w:cs="Arial"/>
              </w:rPr>
              <w:t>all</w:t>
            </w:r>
            <w:r w:rsidRPr="002F5AAD">
              <w:rPr>
                <w:rFonts w:ascii="Arial" w:hAnsi="Arial" w:cs="Arial"/>
              </w:rPr>
              <w:t xml:space="preserve"> </w:t>
            </w:r>
            <w:r w:rsidR="00323B98">
              <w:rPr>
                <w:rFonts w:ascii="Arial" w:hAnsi="Arial" w:cs="Arial"/>
              </w:rPr>
              <w:t>deficiencies</w:t>
            </w:r>
            <w:r w:rsidRPr="002F5AAD">
              <w:rPr>
                <w:rFonts w:ascii="Arial" w:hAnsi="Arial" w:cs="Arial"/>
              </w:rPr>
              <w:t xml:space="preserve"> and/or high risk areas that must be addressed </w:t>
            </w:r>
            <w:r w:rsidR="00E7670D">
              <w:rPr>
                <w:rFonts w:ascii="Arial" w:hAnsi="Arial" w:cs="Arial"/>
              </w:rPr>
              <w:t>are identified</w:t>
            </w:r>
            <w:r w:rsidRPr="002F5AAD">
              <w:rPr>
                <w:rFonts w:ascii="Arial" w:hAnsi="Arial" w:cs="Arial"/>
              </w:rPr>
              <w:t xml:space="preserve"> in the </w:t>
            </w:r>
            <w:r w:rsidRPr="0046647E">
              <w:rPr>
                <w:rFonts w:ascii="Arial" w:hAnsi="Arial" w:cs="Arial"/>
              </w:rPr>
              <w:t xml:space="preserve">enclosed copy of </w:t>
            </w:r>
            <w:r w:rsidR="00307A96">
              <w:rPr>
                <w:rFonts w:ascii="Arial" w:hAnsi="Arial" w:cs="Arial"/>
              </w:rPr>
              <w:t>the confidential</w:t>
            </w:r>
            <w:r w:rsidR="00307A96">
              <w:rPr>
                <w:rStyle w:val="FootnoteReference"/>
                <w:rFonts w:ascii="Arial" w:hAnsi="Arial"/>
              </w:rPr>
              <w:footnoteReference w:id="1"/>
            </w:r>
            <w:r w:rsidR="00307A96">
              <w:rPr>
                <w:rFonts w:ascii="Arial" w:hAnsi="Arial" w:cs="Arial"/>
              </w:rPr>
              <w:t xml:space="preserve"> H</w:t>
            </w:r>
            <w:r w:rsidRPr="0046647E">
              <w:rPr>
                <w:rFonts w:ascii="Arial" w:hAnsi="Arial" w:cs="Arial"/>
              </w:rPr>
              <w:t xml:space="preserve">igh </w:t>
            </w:r>
            <w:r w:rsidR="00307A96">
              <w:rPr>
                <w:rFonts w:ascii="Arial" w:hAnsi="Arial" w:cs="Arial"/>
              </w:rPr>
              <w:t>R</w:t>
            </w:r>
            <w:r w:rsidRPr="0046647E">
              <w:rPr>
                <w:rFonts w:ascii="Arial" w:hAnsi="Arial" w:cs="Arial"/>
              </w:rPr>
              <w:t xml:space="preserve">isk </w:t>
            </w:r>
            <w:r w:rsidR="00307A96">
              <w:rPr>
                <w:rFonts w:ascii="Arial" w:hAnsi="Arial" w:cs="Arial"/>
              </w:rPr>
              <w:t>F</w:t>
            </w:r>
            <w:r w:rsidRPr="0046647E">
              <w:rPr>
                <w:rFonts w:ascii="Arial" w:hAnsi="Arial" w:cs="Arial"/>
              </w:rPr>
              <w:t>indings</w:t>
            </w:r>
            <w:r w:rsidR="00E7670D">
              <w:rPr>
                <w:rFonts w:ascii="Arial" w:hAnsi="Arial" w:cs="Arial"/>
              </w:rPr>
              <w:t xml:space="preserve"> Report</w:t>
            </w:r>
            <w:r w:rsidR="00307A96">
              <w:rPr>
                <w:rStyle w:val="FootnoteReference"/>
                <w:rFonts w:ascii="Arial" w:hAnsi="Arial"/>
              </w:rPr>
              <w:footnoteReference w:id="2"/>
            </w:r>
            <w:r>
              <w:rPr>
                <w:rFonts w:ascii="Arial" w:hAnsi="Arial" w:cs="Arial"/>
              </w:rPr>
              <w:t>.</w:t>
            </w:r>
          </w:p>
          <w:p w14:paraId="5694446C" w14:textId="458047EA" w:rsidR="002B3F11" w:rsidRPr="0046647E" w:rsidRDefault="002B3F11" w:rsidP="00A03E4A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 xml:space="preserve">  </w:t>
            </w:r>
          </w:p>
          <w:p w14:paraId="76C555C1" w14:textId="0566E499" w:rsidR="00CD3892" w:rsidRPr="00CD3892" w:rsidRDefault="002B3F11" w:rsidP="00CD389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92"/>
              <w:rPr>
                <w:rFonts w:ascii="Arial" w:hAnsi="Arial" w:cs="Arial"/>
                <w:b/>
                <w:sz w:val="18"/>
                <w:szCs w:val="18"/>
              </w:rPr>
            </w:pPr>
            <w:r w:rsidRPr="00E7670D">
              <w:rPr>
                <w:rFonts w:ascii="Arial" w:hAnsi="Arial" w:cs="Arial"/>
              </w:rPr>
              <w:t xml:space="preserve">I have </w:t>
            </w:r>
            <w:r w:rsidR="008E4DFD" w:rsidRPr="00E7670D">
              <w:rPr>
                <w:rFonts w:ascii="Arial" w:hAnsi="Arial" w:cs="Arial"/>
              </w:rPr>
              <w:t xml:space="preserve">met with </w:t>
            </w:r>
            <w:r w:rsidRPr="00E7670D">
              <w:rPr>
                <w:rFonts w:ascii="Arial" w:hAnsi="Arial" w:cs="Arial"/>
              </w:rPr>
              <w:t xml:space="preserve">and been fully briefed by </w:t>
            </w:r>
            <w:r w:rsidR="008E4DFD" w:rsidRPr="00E7670D">
              <w:rPr>
                <w:rFonts w:ascii="Arial" w:hAnsi="Arial" w:cs="Arial"/>
              </w:rPr>
              <w:t xml:space="preserve">our entity’s </w:t>
            </w:r>
            <w:r w:rsidRPr="00E7670D">
              <w:rPr>
                <w:rFonts w:ascii="Arial" w:hAnsi="Arial" w:cs="Arial"/>
              </w:rPr>
              <w:t xml:space="preserve">standing </w:t>
            </w:r>
            <w:r w:rsidR="0069042B" w:rsidRPr="00E7670D">
              <w:rPr>
                <w:rFonts w:ascii="Arial" w:hAnsi="Arial" w:cs="Arial"/>
              </w:rPr>
              <w:t xml:space="preserve">governance body </w:t>
            </w:r>
            <w:r w:rsidRPr="00E7670D">
              <w:rPr>
                <w:rFonts w:ascii="Arial" w:hAnsi="Arial" w:cs="Arial"/>
              </w:rPr>
              <w:t xml:space="preserve">on the status of </w:t>
            </w:r>
            <w:r w:rsidR="0069042B" w:rsidRPr="00E7670D">
              <w:rPr>
                <w:rFonts w:ascii="Arial" w:hAnsi="Arial" w:cs="Arial"/>
              </w:rPr>
              <w:t xml:space="preserve">our entity’s </w:t>
            </w:r>
            <w:r w:rsidR="00572A41" w:rsidRPr="00E7670D">
              <w:rPr>
                <w:rFonts w:ascii="Arial" w:hAnsi="Arial" w:cs="Arial"/>
              </w:rPr>
              <w:t xml:space="preserve">information </w:t>
            </w:r>
            <w:r w:rsidRPr="00E7670D">
              <w:rPr>
                <w:rFonts w:ascii="Arial" w:hAnsi="Arial" w:cs="Arial"/>
              </w:rPr>
              <w:t>secu</w:t>
            </w:r>
            <w:r w:rsidR="0069042B" w:rsidRPr="00E7670D">
              <w:rPr>
                <w:rFonts w:ascii="Arial" w:hAnsi="Arial" w:cs="Arial"/>
              </w:rPr>
              <w:t xml:space="preserve">rity and privacy program compliance, including but not limited to </w:t>
            </w:r>
            <w:r w:rsidR="00307A96" w:rsidRPr="00E7670D">
              <w:rPr>
                <w:rFonts w:ascii="Arial" w:hAnsi="Arial" w:cs="Arial"/>
              </w:rPr>
              <w:t>all finding</w:t>
            </w:r>
            <w:r w:rsidR="00D94B08">
              <w:rPr>
                <w:rFonts w:ascii="Arial" w:hAnsi="Arial" w:cs="Arial"/>
              </w:rPr>
              <w:t>s as represented in our entity’s</w:t>
            </w:r>
            <w:r w:rsidR="00307A96" w:rsidRPr="00E7670D">
              <w:rPr>
                <w:rFonts w:ascii="Arial" w:hAnsi="Arial" w:cs="Arial"/>
              </w:rPr>
              <w:t xml:space="preserve"> Plan of Action and Milestones (POAM) (SIMM 5305-C) </w:t>
            </w:r>
            <w:r w:rsidR="00E7670D">
              <w:rPr>
                <w:rFonts w:ascii="Arial" w:hAnsi="Arial" w:cs="Arial"/>
              </w:rPr>
              <w:t>and</w:t>
            </w:r>
            <w:r w:rsidR="004C30FE" w:rsidRPr="00E7670D">
              <w:rPr>
                <w:rFonts w:ascii="Arial" w:hAnsi="Arial" w:cs="Arial"/>
              </w:rPr>
              <w:t xml:space="preserve"> </w:t>
            </w:r>
            <w:r w:rsidR="00307A96" w:rsidRPr="00E7670D">
              <w:rPr>
                <w:rFonts w:ascii="Arial" w:hAnsi="Arial" w:cs="Arial"/>
              </w:rPr>
              <w:t xml:space="preserve">the confidential </w:t>
            </w:r>
            <w:r w:rsidR="00B75D25" w:rsidRPr="00E7670D">
              <w:rPr>
                <w:rFonts w:ascii="Arial" w:hAnsi="Arial" w:cs="Arial"/>
              </w:rPr>
              <w:t>High R</w:t>
            </w:r>
            <w:r w:rsidR="0069042B" w:rsidRPr="00E7670D">
              <w:rPr>
                <w:rFonts w:ascii="Arial" w:hAnsi="Arial" w:cs="Arial"/>
              </w:rPr>
              <w:t xml:space="preserve">isk </w:t>
            </w:r>
            <w:r w:rsidR="00307A96" w:rsidRPr="00E7670D">
              <w:rPr>
                <w:rFonts w:ascii="Arial" w:hAnsi="Arial" w:cs="Arial"/>
              </w:rPr>
              <w:t>F</w:t>
            </w:r>
            <w:r w:rsidR="0069042B" w:rsidRPr="00E7670D">
              <w:rPr>
                <w:rFonts w:ascii="Arial" w:hAnsi="Arial" w:cs="Arial"/>
              </w:rPr>
              <w:t>indings</w:t>
            </w:r>
            <w:r w:rsidR="00E7670D">
              <w:rPr>
                <w:rFonts w:ascii="Arial" w:hAnsi="Arial" w:cs="Arial"/>
              </w:rPr>
              <w:t xml:space="preserve"> Report</w:t>
            </w:r>
            <w:r w:rsidR="00307A96" w:rsidRPr="00E7670D">
              <w:rPr>
                <w:rFonts w:ascii="Arial" w:hAnsi="Arial" w:cs="Arial"/>
              </w:rPr>
              <w:t>.</w:t>
            </w:r>
            <w:r w:rsidR="00D53629" w:rsidRPr="00E7670D">
              <w:rPr>
                <w:rFonts w:ascii="Arial" w:hAnsi="Arial" w:cs="Arial"/>
              </w:rPr>
              <w:t xml:space="preserve"> </w:t>
            </w:r>
          </w:p>
          <w:p w14:paraId="0D5196A8" w14:textId="77777777" w:rsidR="00CD3892" w:rsidRPr="00CD3892" w:rsidRDefault="00CD3892" w:rsidP="00CD3892">
            <w:pPr>
              <w:pStyle w:val="ListParagraph"/>
              <w:rPr>
                <w:rFonts w:ascii="Arial" w:hAnsi="Arial" w:cs="Arial"/>
              </w:rPr>
            </w:pPr>
          </w:p>
          <w:p w14:paraId="7217E83D" w14:textId="128D8EF2" w:rsidR="002F5AAD" w:rsidRPr="0046647E" w:rsidRDefault="00CD3892" w:rsidP="00F7721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792"/>
              <w:rPr>
                <w:rFonts w:ascii="Arial" w:hAnsi="Arial" w:cs="Arial"/>
              </w:rPr>
            </w:pPr>
            <w:r w:rsidRPr="00F77210">
              <w:rPr>
                <w:rFonts w:ascii="Arial" w:hAnsi="Arial" w:cs="Arial"/>
              </w:rPr>
              <w:t xml:space="preserve">I fully understand the potential impacts of all risk findings not being addressed in an appropriate and timely manner. </w:t>
            </w:r>
          </w:p>
        </w:tc>
      </w:tr>
      <w:tr w:rsidR="00A03E4A" w:rsidRPr="0046647E" w14:paraId="47894A28" w14:textId="77777777" w:rsidTr="00C423D4">
        <w:trPr>
          <w:trHeight w:val="675"/>
        </w:trPr>
        <w:tc>
          <w:tcPr>
            <w:tcW w:w="9720" w:type="dxa"/>
            <w:gridSpan w:val="14"/>
          </w:tcPr>
          <w:p w14:paraId="57923124" w14:textId="77777777" w:rsidR="00A73A0E" w:rsidRDefault="00A73A0E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7B5358F9" w14:textId="4D15C778" w:rsidR="00A03E4A" w:rsidRPr="00390FCB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For questions or additional information about this submission please contact:</w:t>
            </w:r>
          </w:p>
        </w:tc>
      </w:tr>
      <w:tr w:rsidR="00CC7796" w:rsidRPr="0046647E" w14:paraId="09B92CD9" w14:textId="77777777" w:rsidTr="00E7670D">
        <w:trPr>
          <w:trHeight w:val="980"/>
        </w:trPr>
        <w:tc>
          <w:tcPr>
            <w:tcW w:w="3330" w:type="dxa"/>
            <w:gridSpan w:val="4"/>
            <w:tcBorders>
              <w:bottom w:val="single" w:sz="4" w:space="0" w:color="000000"/>
            </w:tcBorders>
          </w:tcPr>
          <w:p w14:paraId="30DE3A4B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  <w:bookmarkStart w:id="6" w:name="Text4"/>
          </w:p>
          <w:p w14:paraId="586F1E38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39E7356B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7E5BF413" w14:textId="3CE5AD24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390FCB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647E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390FCB">
              <w:rPr>
                <w:rStyle w:val="PlaceholderText"/>
                <w:rFonts w:ascii="Arial" w:hAnsi="Arial" w:cs="Arial"/>
              </w:rPr>
            </w:r>
            <w:r w:rsidRPr="00390FCB">
              <w:rPr>
                <w:rStyle w:val="PlaceholderText"/>
                <w:rFonts w:ascii="Arial" w:hAnsi="Arial" w:cs="Arial"/>
              </w:rPr>
              <w:fldChar w:fldCharType="separate"/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390FCB">
              <w:rPr>
                <w:rStyle w:val="PlaceholderText"/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450" w:type="dxa"/>
          </w:tcPr>
          <w:p w14:paraId="1C39695F" w14:textId="77777777" w:rsidR="00A03E4A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618C332F" w14:textId="77777777" w:rsidR="00A03E4A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5A946B76" w14:textId="77777777" w:rsidR="00A03E4A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28AF686D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at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</w:tcPr>
          <w:p w14:paraId="75F91300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  <w:bookmarkStart w:id="7" w:name="Text5"/>
          </w:p>
          <w:p w14:paraId="6F5ACBA0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0942B73C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6C45EA3F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390FCB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6647E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390FCB">
              <w:rPr>
                <w:rStyle w:val="PlaceholderText"/>
                <w:rFonts w:ascii="Arial" w:hAnsi="Arial" w:cs="Arial"/>
              </w:rPr>
            </w:r>
            <w:r w:rsidRPr="00390FCB">
              <w:rPr>
                <w:rStyle w:val="PlaceholderText"/>
                <w:rFonts w:ascii="Arial" w:hAnsi="Arial" w:cs="Arial"/>
              </w:rPr>
              <w:fldChar w:fldCharType="separate"/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390FCB">
              <w:rPr>
                <w:rStyle w:val="PlaceholderText"/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AEB8276" w14:textId="77777777" w:rsidR="00A03E4A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07F88E43" w14:textId="77777777" w:rsidR="00A03E4A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657645F4" w14:textId="77777777" w:rsidR="00A03E4A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51386C1F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or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14:paraId="5F7C20E2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  <w:bookmarkStart w:id="8" w:name="Text6"/>
          </w:p>
          <w:p w14:paraId="38065EC3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676E1E74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7C98B733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390FCB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647E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390FCB">
              <w:rPr>
                <w:rStyle w:val="PlaceholderText"/>
                <w:rFonts w:ascii="Arial" w:hAnsi="Arial" w:cs="Arial"/>
              </w:rPr>
            </w:r>
            <w:r w:rsidRPr="00390FCB">
              <w:rPr>
                <w:rStyle w:val="PlaceholderText"/>
                <w:rFonts w:ascii="Arial" w:hAnsi="Arial" w:cs="Arial"/>
              </w:rPr>
              <w:fldChar w:fldCharType="separate"/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390FCB">
              <w:rPr>
                <w:rStyle w:val="PlaceholderText"/>
                <w:rFonts w:ascii="Arial" w:hAnsi="Arial" w:cs="Arial"/>
              </w:rPr>
              <w:fldChar w:fldCharType="end"/>
            </w:r>
            <w:bookmarkEnd w:id="8"/>
          </w:p>
        </w:tc>
      </w:tr>
      <w:tr w:rsidR="0013640A" w:rsidRPr="0046647E" w14:paraId="5D4E1278" w14:textId="77777777" w:rsidTr="00E7670D">
        <w:trPr>
          <w:trHeight w:val="233"/>
        </w:trPr>
        <w:tc>
          <w:tcPr>
            <w:tcW w:w="3780" w:type="dxa"/>
            <w:gridSpan w:val="5"/>
          </w:tcPr>
          <w:p w14:paraId="306D9985" w14:textId="5A204C24" w:rsidR="0013640A" w:rsidRPr="0046647E" w:rsidRDefault="0013640A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Name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</w:tcBorders>
          </w:tcPr>
          <w:p w14:paraId="77A74D58" w14:textId="77777777" w:rsidR="0013640A" w:rsidRPr="00E7670D" w:rsidRDefault="0013640A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E7670D">
              <w:rPr>
                <w:rFonts w:ascii="Arial" w:hAnsi="Arial" w:cs="Arial"/>
              </w:rPr>
              <w:t>Telephone Number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684F147D" w14:textId="77777777" w:rsidR="0013640A" w:rsidRPr="00E7670D" w:rsidRDefault="0013640A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</w:tcBorders>
          </w:tcPr>
          <w:p w14:paraId="3CD1F26D" w14:textId="77777777" w:rsidR="0013640A" w:rsidRPr="00E7670D" w:rsidRDefault="0013640A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E7670D">
              <w:rPr>
                <w:rFonts w:ascii="Arial" w:hAnsi="Arial" w:cs="Arial"/>
              </w:rPr>
              <w:t>Email</w:t>
            </w:r>
          </w:p>
        </w:tc>
      </w:tr>
      <w:tr w:rsidR="00A73A0E" w:rsidRPr="0046647E" w14:paraId="1C400B83" w14:textId="77777777" w:rsidTr="00E7670D">
        <w:trPr>
          <w:trHeight w:val="233"/>
        </w:trPr>
        <w:tc>
          <w:tcPr>
            <w:tcW w:w="3780" w:type="dxa"/>
            <w:gridSpan w:val="5"/>
          </w:tcPr>
          <w:p w14:paraId="46DAA098" w14:textId="77777777" w:rsidR="00A73A0E" w:rsidRPr="0046647E" w:rsidRDefault="00A73A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4"/>
          </w:tcPr>
          <w:p w14:paraId="4C4FBC1D" w14:textId="77777777" w:rsidR="00A73A0E" w:rsidRPr="0046647E" w:rsidRDefault="00A73A0E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14:paraId="29F076A9" w14:textId="77777777" w:rsidR="00A73A0E" w:rsidRPr="0046647E" w:rsidRDefault="00A73A0E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</w:tcPr>
          <w:p w14:paraId="0904E7DF" w14:textId="77777777" w:rsidR="00A73A0E" w:rsidRPr="0046647E" w:rsidRDefault="00A73A0E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C7796" w:rsidRPr="0046647E" w14:paraId="36E4E5D2" w14:textId="77777777" w:rsidTr="00323B98">
        <w:tc>
          <w:tcPr>
            <w:tcW w:w="378" w:type="dxa"/>
          </w:tcPr>
          <w:p w14:paraId="17275B64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14:paraId="5BE9BDFA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72" w:type="dxa"/>
            <w:gridSpan w:val="12"/>
          </w:tcPr>
          <w:p w14:paraId="312A17EE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73A0E" w:rsidRPr="0046647E" w14:paraId="46E6E7B2" w14:textId="77777777" w:rsidTr="00421F55">
        <w:tc>
          <w:tcPr>
            <w:tcW w:w="9720" w:type="dxa"/>
            <w:gridSpan w:val="14"/>
          </w:tcPr>
          <w:p w14:paraId="4D86C957" w14:textId="7B1DC17D" w:rsidR="00A73A0E" w:rsidRPr="0046647E" w:rsidRDefault="00A73A0E">
            <w:pPr>
              <w:spacing w:after="0" w:line="240" w:lineRule="auto"/>
              <w:rPr>
                <w:rFonts w:ascii="Arial" w:hAnsi="Arial" w:cs="Arial"/>
              </w:rPr>
            </w:pPr>
            <w:r w:rsidRPr="007910CA">
              <w:rPr>
                <w:rFonts w:ascii="Arial" w:hAnsi="Arial" w:cs="Arial"/>
              </w:rPr>
              <w:t>Signature of the Secretary/Director (</w:t>
            </w:r>
            <w:r w:rsidRPr="007910CA">
              <w:rPr>
                <w:rFonts w:ascii="Arial" w:hAnsi="Arial" w:cs="Arial"/>
                <w:i/>
              </w:rPr>
              <w:t>or equivalent head of the state entity</w:t>
            </w:r>
            <w:r w:rsidRPr="007910CA">
              <w:rPr>
                <w:rFonts w:ascii="Arial" w:hAnsi="Arial" w:cs="Arial"/>
              </w:rPr>
              <w:t>):</w:t>
            </w:r>
          </w:p>
        </w:tc>
      </w:tr>
      <w:tr w:rsidR="00CC7796" w:rsidRPr="0046647E" w14:paraId="3154D819" w14:textId="77777777" w:rsidTr="00D94B08">
        <w:trPr>
          <w:trHeight w:val="702"/>
        </w:trPr>
        <w:tc>
          <w:tcPr>
            <w:tcW w:w="3780" w:type="dxa"/>
            <w:gridSpan w:val="5"/>
            <w:tcBorders>
              <w:bottom w:val="single" w:sz="4" w:space="0" w:color="auto"/>
            </w:tcBorders>
          </w:tcPr>
          <w:p w14:paraId="06932A27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56C4BDC2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54B0A008" w14:textId="77777777" w:rsidR="00A03E4A" w:rsidRDefault="00A03E4A" w:rsidP="00744C73">
            <w:pPr>
              <w:spacing w:after="0" w:line="240" w:lineRule="auto"/>
              <w:rPr>
                <w:rStyle w:val="PlaceholderText"/>
                <w:rFonts w:ascii="Arial" w:hAnsi="Arial" w:cs="Arial"/>
              </w:rPr>
            </w:pPr>
          </w:p>
          <w:p w14:paraId="06517366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390FCB"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647E"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 w:rsidRPr="00390FCB">
              <w:rPr>
                <w:rStyle w:val="PlaceholderText"/>
                <w:rFonts w:ascii="Arial" w:hAnsi="Arial" w:cs="Arial"/>
              </w:rPr>
            </w:r>
            <w:r w:rsidRPr="00390FCB">
              <w:rPr>
                <w:rStyle w:val="PlaceholderText"/>
                <w:rFonts w:ascii="Arial" w:hAnsi="Arial" w:cs="Arial"/>
              </w:rPr>
              <w:fldChar w:fldCharType="separate"/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46647E">
              <w:rPr>
                <w:rStyle w:val="PlaceholderText"/>
                <w:rFonts w:ascii="Arial" w:hAnsi="Arial" w:cs="Arial"/>
                <w:noProof/>
              </w:rPr>
              <w:t> </w:t>
            </w:r>
            <w:r w:rsidRPr="00390FCB">
              <w:rPr>
                <w:rStyle w:val="PlaceholderText"/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7DC4B5D1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8" w:type="dxa"/>
            <w:gridSpan w:val="5"/>
            <w:tcBorders>
              <w:bottom w:val="single" w:sz="4" w:space="0" w:color="auto"/>
            </w:tcBorders>
          </w:tcPr>
          <w:p w14:paraId="7E8001BE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2" w:type="dxa"/>
            <w:gridSpan w:val="3"/>
          </w:tcPr>
          <w:p w14:paraId="16F8239B" w14:textId="77777777" w:rsidR="00A03E4A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 xml:space="preserve">   </w:t>
            </w:r>
          </w:p>
          <w:p w14:paraId="27AB3B2E" w14:textId="77777777" w:rsidR="00A03E4A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6F0A1A97" w14:textId="77777777" w:rsidR="00A03E4A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0FCFC8BE" w14:textId="71AB0C9C" w:rsidR="00CC7796" w:rsidRPr="0046647E" w:rsidRDefault="00A03E4A" w:rsidP="00744C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C7796" w:rsidRPr="00390FC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helpText w:type="text" w:val="Enter a date in the MM/DD/YYYY format."/>
                  <w:statusText w:type="text" w:val="Enter a date in the MM/DD/YYYY format."/>
                  <w:textInput>
                    <w:type w:val="date"/>
                    <w:maxLength w:val="11"/>
                  </w:textInput>
                </w:ffData>
              </w:fldChar>
            </w:r>
            <w:r w:rsidR="00CC7796" w:rsidRPr="0046647E">
              <w:rPr>
                <w:rFonts w:ascii="Arial" w:hAnsi="Arial" w:cs="Arial"/>
              </w:rPr>
              <w:instrText xml:space="preserve"> FORMTEXT </w:instrText>
            </w:r>
            <w:r w:rsidR="00CC7796" w:rsidRPr="00390FCB">
              <w:rPr>
                <w:rFonts w:ascii="Arial" w:hAnsi="Arial" w:cs="Arial"/>
              </w:rPr>
            </w:r>
            <w:r w:rsidR="00CC7796" w:rsidRPr="00390FCB">
              <w:rPr>
                <w:rFonts w:ascii="Arial" w:hAnsi="Arial" w:cs="Arial"/>
              </w:rPr>
              <w:fldChar w:fldCharType="separate"/>
            </w:r>
            <w:r w:rsidR="00CC7796" w:rsidRPr="0046647E">
              <w:rPr>
                <w:rFonts w:ascii="Arial" w:hAnsi="Arial" w:cs="Arial"/>
              </w:rPr>
              <w:t> </w:t>
            </w:r>
            <w:r w:rsidR="00CC7796" w:rsidRPr="0046647E">
              <w:rPr>
                <w:rFonts w:ascii="Arial" w:hAnsi="Arial" w:cs="Arial"/>
              </w:rPr>
              <w:t> </w:t>
            </w:r>
            <w:r w:rsidR="00CC7796" w:rsidRPr="0046647E">
              <w:rPr>
                <w:rFonts w:ascii="Arial" w:hAnsi="Arial" w:cs="Arial"/>
              </w:rPr>
              <w:t> </w:t>
            </w:r>
            <w:r w:rsidR="00CC7796" w:rsidRPr="0046647E">
              <w:rPr>
                <w:rFonts w:ascii="Arial" w:hAnsi="Arial" w:cs="Arial"/>
              </w:rPr>
              <w:t> </w:t>
            </w:r>
            <w:r w:rsidR="00CC7796" w:rsidRPr="0046647E">
              <w:rPr>
                <w:rFonts w:ascii="Arial" w:hAnsi="Arial" w:cs="Arial"/>
              </w:rPr>
              <w:t> </w:t>
            </w:r>
            <w:r w:rsidR="00CC7796" w:rsidRPr="00390FCB">
              <w:rPr>
                <w:rFonts w:ascii="Arial" w:hAnsi="Arial" w:cs="Arial"/>
              </w:rPr>
              <w:fldChar w:fldCharType="end"/>
            </w:r>
          </w:p>
        </w:tc>
      </w:tr>
      <w:tr w:rsidR="00CC7796" w:rsidRPr="0046647E" w14:paraId="6427D028" w14:textId="77777777" w:rsidTr="009213A5">
        <w:tc>
          <w:tcPr>
            <w:tcW w:w="3780" w:type="dxa"/>
            <w:gridSpan w:val="5"/>
            <w:tcBorders>
              <w:top w:val="single" w:sz="4" w:space="0" w:color="auto"/>
            </w:tcBorders>
          </w:tcPr>
          <w:p w14:paraId="1EF2FDF7" w14:textId="12ADAAB4" w:rsidR="00CC7796" w:rsidRPr="0046647E" w:rsidRDefault="00587DE4" w:rsidP="002F5AAD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 xml:space="preserve">Printed Name of </w:t>
            </w:r>
            <w:r w:rsidR="002E609A" w:rsidRPr="00152589">
              <w:rPr>
                <w:rFonts w:ascii="Arial" w:hAnsi="Arial" w:cs="Arial"/>
              </w:rPr>
              <w:t>Entity Head</w:t>
            </w:r>
            <w:r w:rsidR="00446BDA" w:rsidRPr="001525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</w:tcPr>
          <w:p w14:paraId="6B05C020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18" w:type="dxa"/>
            <w:gridSpan w:val="5"/>
            <w:tcBorders>
              <w:top w:val="single" w:sz="4" w:space="0" w:color="auto"/>
            </w:tcBorders>
          </w:tcPr>
          <w:p w14:paraId="56A86BD5" w14:textId="2B7A75E9" w:rsidR="00CC7796" w:rsidRPr="0046647E" w:rsidRDefault="00587DE4" w:rsidP="002F5AAD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 xml:space="preserve">Signature of </w:t>
            </w:r>
            <w:r w:rsidR="002E609A" w:rsidRPr="00152589">
              <w:rPr>
                <w:rFonts w:ascii="Arial" w:hAnsi="Arial" w:cs="Arial"/>
              </w:rPr>
              <w:t xml:space="preserve">Entity Head </w:t>
            </w:r>
          </w:p>
        </w:tc>
        <w:tc>
          <w:tcPr>
            <w:tcW w:w="236" w:type="dxa"/>
          </w:tcPr>
          <w:p w14:paraId="163DACEA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</w:tcBorders>
          </w:tcPr>
          <w:p w14:paraId="571F3B03" w14:textId="77777777" w:rsidR="00CC7796" w:rsidRPr="0046647E" w:rsidRDefault="00CC7796" w:rsidP="00744C73">
            <w:pPr>
              <w:spacing w:after="0" w:line="240" w:lineRule="auto"/>
              <w:rPr>
                <w:rFonts w:ascii="Arial" w:hAnsi="Arial" w:cs="Arial"/>
              </w:rPr>
            </w:pPr>
            <w:r w:rsidRPr="0046647E">
              <w:rPr>
                <w:rFonts w:ascii="Arial" w:hAnsi="Arial" w:cs="Arial"/>
              </w:rPr>
              <w:t>Date</w:t>
            </w:r>
          </w:p>
        </w:tc>
      </w:tr>
      <w:tr w:rsidR="00077623" w:rsidRPr="0046647E" w14:paraId="2C5052C3" w14:textId="77777777" w:rsidTr="009213A5">
        <w:tc>
          <w:tcPr>
            <w:tcW w:w="9720" w:type="dxa"/>
            <w:gridSpan w:val="14"/>
          </w:tcPr>
          <w:p w14:paraId="714983C0" w14:textId="77777777" w:rsidR="00077623" w:rsidRPr="0046647E" w:rsidRDefault="00077623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4B08" w:rsidRPr="0046647E" w14:paraId="3AD6DB34" w14:textId="77777777" w:rsidTr="00D94B08">
        <w:tc>
          <w:tcPr>
            <w:tcW w:w="9720" w:type="dxa"/>
            <w:gridSpan w:val="14"/>
            <w:tcBorders>
              <w:bottom w:val="single" w:sz="4" w:space="0" w:color="auto"/>
            </w:tcBorders>
          </w:tcPr>
          <w:p w14:paraId="365381C8" w14:textId="3CA6B770" w:rsidR="00D94B08" w:rsidRDefault="00D94B08" w:rsidP="00744C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Enclosure: Confidential High Risk Findings Report and/or POAM</w:t>
            </w:r>
          </w:p>
          <w:p w14:paraId="62D81F19" w14:textId="77777777" w:rsidR="00D94B08" w:rsidRDefault="00D94B08" w:rsidP="00744C73">
            <w:pPr>
              <w:spacing w:after="0" w:line="240" w:lineRule="auto"/>
              <w:rPr>
                <w:rFonts w:ascii="Arial" w:hAnsi="Arial" w:cs="Arial"/>
              </w:rPr>
            </w:pPr>
          </w:p>
          <w:p w14:paraId="7F354CF9" w14:textId="5FA41F59" w:rsidR="00D94B08" w:rsidRPr="0046647E" w:rsidRDefault="00D94B08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77623" w:rsidRPr="0046647E" w14:paraId="3CAB5B4A" w14:textId="77777777" w:rsidTr="00D94B08"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6FC" w14:textId="77777777" w:rsidR="00D94B08" w:rsidRDefault="00D94B08" w:rsidP="000776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14:paraId="12E95BC4" w14:textId="65C73779" w:rsidR="00077623" w:rsidRPr="00D94B08" w:rsidRDefault="00077623" w:rsidP="00077623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23B98">
              <w:rPr>
                <w:rFonts w:ascii="Arial" w:hAnsi="Arial" w:cs="Arial"/>
                <w:b/>
              </w:rPr>
              <w:t>Secure</w:t>
            </w:r>
            <w:r>
              <w:rPr>
                <w:rFonts w:ascii="Arial" w:hAnsi="Arial" w:cs="Arial"/>
                <w:b/>
              </w:rPr>
              <w:t xml:space="preserve">ly send this entire form and all enclosures </w:t>
            </w:r>
            <w:r w:rsidRPr="00323B98">
              <w:rPr>
                <w:rFonts w:ascii="Arial" w:hAnsi="Arial" w:cs="Arial"/>
                <w:b/>
              </w:rPr>
              <w:t>to the OIS using the Secure Automated File Exchange (SAFE) system.</w:t>
            </w:r>
            <w:r w:rsidRPr="00323B98">
              <w:rPr>
                <w:rFonts w:ascii="Arial" w:hAnsi="Arial" w:cs="Arial"/>
              </w:rPr>
              <w:t xml:space="preserve"> </w:t>
            </w:r>
            <w:r w:rsidR="00D94B08" w:rsidRPr="00D94B08">
              <w:rPr>
                <w:rFonts w:ascii="Arial" w:hAnsi="Arial" w:cs="Arial"/>
                <w:b/>
              </w:rPr>
              <w:t xml:space="preserve">Contact OIS for assistance and/or instructions on access to the SAFE system at (916) 445-5239 or at </w:t>
            </w:r>
            <w:hyperlink r:id="rId15" w:history="1">
              <w:r w:rsidR="00D94B08" w:rsidRPr="00D94B08">
                <w:rPr>
                  <w:rStyle w:val="Hyperlink"/>
                  <w:rFonts w:ascii="Arial" w:hAnsi="Arial" w:cs="Arial"/>
                  <w:b/>
                </w:rPr>
                <w:t>Security@state.ca.gov</w:t>
              </w:r>
            </w:hyperlink>
            <w:r w:rsidR="00D94B08">
              <w:rPr>
                <w:rFonts w:ascii="Arial" w:hAnsi="Arial" w:cs="Arial"/>
                <w:b/>
              </w:rPr>
              <w:t>.</w:t>
            </w:r>
          </w:p>
          <w:p w14:paraId="3A612A95" w14:textId="77777777" w:rsidR="00077623" w:rsidRPr="0046647E" w:rsidRDefault="00077623" w:rsidP="00744C7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12E79C" w14:textId="77777777" w:rsidR="002F5AAD" w:rsidRDefault="002F5AAD" w:rsidP="00323B98">
      <w:pPr>
        <w:spacing w:after="0" w:line="240" w:lineRule="auto"/>
        <w:rPr>
          <w:rFonts w:ascii="Arial" w:hAnsi="Arial" w:cs="Arial"/>
        </w:rPr>
      </w:pPr>
    </w:p>
    <w:sectPr w:rsidR="002F5AAD" w:rsidSect="00C423D4">
      <w:footerReference w:type="default" r:id="rId16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CCC4C" w14:textId="77777777" w:rsidR="009C0EE9" w:rsidRDefault="009C0EE9" w:rsidP="00FA2575">
      <w:pPr>
        <w:spacing w:after="0" w:line="240" w:lineRule="auto"/>
      </w:pPr>
      <w:r>
        <w:separator/>
      </w:r>
    </w:p>
  </w:endnote>
  <w:endnote w:type="continuationSeparator" w:id="0">
    <w:p w14:paraId="232163B1" w14:textId="77777777" w:rsidR="009C0EE9" w:rsidRDefault="009C0EE9" w:rsidP="00FA2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4FC5" w14:textId="77777777" w:rsidR="0096189C" w:rsidRDefault="0096189C">
    <w:pPr>
      <w:pStyle w:val="Footer"/>
      <w:jc w:val="right"/>
    </w:pPr>
  </w:p>
  <w:p w14:paraId="655F4FC6" w14:textId="77777777" w:rsidR="0096189C" w:rsidRDefault="0096189C" w:rsidP="00FA25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640D" w14:textId="7F3E420F" w:rsidR="0096189C" w:rsidRPr="00875577" w:rsidRDefault="00977D52" w:rsidP="008E163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Office of Information </w:t>
    </w:r>
    <w:r w:rsidR="0096189C" w:rsidRPr="00875577">
      <w:rPr>
        <w:rFonts w:ascii="Arial" w:hAnsi="Arial" w:cs="Arial"/>
        <w:sz w:val="20"/>
        <w:szCs w:val="20"/>
      </w:rPr>
      <w:t>Security</w:t>
    </w:r>
    <w:r w:rsidR="0096189C" w:rsidRPr="00875577">
      <w:rPr>
        <w:rFonts w:ascii="Arial" w:hAnsi="Arial" w:cs="Arial"/>
        <w:sz w:val="20"/>
        <w:szCs w:val="20"/>
      </w:rPr>
      <w:tab/>
    </w:r>
    <w:r w:rsidR="0096189C" w:rsidRPr="00875577">
      <w:rPr>
        <w:rFonts w:ascii="Arial" w:hAnsi="Arial" w:cs="Arial"/>
        <w:sz w:val="20"/>
        <w:szCs w:val="20"/>
      </w:rPr>
      <w:tab/>
    </w:r>
  </w:p>
  <w:p w14:paraId="19984667" w14:textId="77F7E573" w:rsidR="0096189C" w:rsidRPr="00875577" w:rsidRDefault="00AF4577" w:rsidP="008E163B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Information Security</w:t>
    </w:r>
    <w:r w:rsidR="0096189C" w:rsidRPr="00875577">
      <w:rPr>
        <w:rFonts w:ascii="Arial" w:hAnsi="Arial" w:cs="Arial"/>
        <w:sz w:val="20"/>
        <w:szCs w:val="20"/>
      </w:rPr>
      <w:t xml:space="preserve"> and Privacy Program Compliance Certification</w:t>
    </w:r>
  </w:p>
  <w:p w14:paraId="655F4FC9" w14:textId="1ABC3705" w:rsidR="0096189C" w:rsidRPr="00557891" w:rsidRDefault="0096189C" w:rsidP="0055789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20"/>
        <w:szCs w:val="20"/>
      </w:rPr>
      <w:t>SIMM 5330-B</w:t>
    </w:r>
    <w:r w:rsidRPr="00875577">
      <w:rPr>
        <w:rFonts w:ascii="Arial" w:hAnsi="Arial" w:cs="Arial"/>
        <w:sz w:val="20"/>
        <w:szCs w:val="20"/>
      </w:rPr>
      <w:tab/>
    </w:r>
    <w:r w:rsidRPr="00875577">
      <w:rPr>
        <w:rFonts w:ascii="Arial" w:hAnsi="Arial" w:cs="Arial"/>
        <w:sz w:val="20"/>
        <w:szCs w:val="20"/>
      </w:rPr>
      <w:tab/>
    </w:r>
    <w:r w:rsidR="007D70F6">
      <w:rPr>
        <w:rFonts w:ascii="Arial" w:hAnsi="Arial" w:cs="Arial"/>
        <w:sz w:val="20"/>
        <w:szCs w:val="20"/>
      </w:rPr>
      <w:t>January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158E1" w14:textId="7A5F04E0" w:rsidR="0096189C" w:rsidRPr="00557891" w:rsidRDefault="00977D52" w:rsidP="00A73BE4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Office of</w:t>
    </w:r>
    <w:r w:rsidR="0096189C" w:rsidRPr="00557891">
      <w:rPr>
        <w:rFonts w:ascii="Arial" w:hAnsi="Arial" w:cs="Arial"/>
        <w:sz w:val="20"/>
        <w:szCs w:val="20"/>
      </w:rPr>
      <w:t xml:space="preserve"> Information Security</w:t>
    </w:r>
    <w:r w:rsidR="0096189C" w:rsidRPr="00557891">
      <w:rPr>
        <w:rFonts w:ascii="Arial" w:hAnsi="Arial" w:cs="Arial"/>
        <w:sz w:val="20"/>
        <w:szCs w:val="20"/>
      </w:rPr>
      <w:tab/>
    </w:r>
    <w:r w:rsidR="0096189C" w:rsidRPr="00557891">
      <w:rPr>
        <w:rFonts w:ascii="Arial" w:hAnsi="Arial" w:cs="Arial"/>
        <w:sz w:val="20"/>
        <w:szCs w:val="20"/>
      </w:rPr>
      <w:tab/>
    </w:r>
    <w:r w:rsidR="0096189C" w:rsidRPr="00557891">
      <w:rPr>
        <w:rFonts w:ascii="Arial" w:hAnsi="Arial" w:cs="Arial"/>
        <w:sz w:val="20"/>
        <w:szCs w:val="20"/>
      </w:rPr>
      <w:fldChar w:fldCharType="begin"/>
    </w:r>
    <w:r w:rsidR="0096189C" w:rsidRPr="00557891">
      <w:rPr>
        <w:rFonts w:ascii="Arial" w:hAnsi="Arial" w:cs="Arial"/>
        <w:sz w:val="20"/>
        <w:szCs w:val="20"/>
      </w:rPr>
      <w:instrText xml:space="preserve"> PAGE   \* MERGEFORMAT </w:instrText>
    </w:r>
    <w:r w:rsidR="0096189C" w:rsidRPr="00557891">
      <w:rPr>
        <w:rFonts w:ascii="Arial" w:hAnsi="Arial" w:cs="Arial"/>
        <w:sz w:val="20"/>
        <w:szCs w:val="20"/>
      </w:rPr>
      <w:fldChar w:fldCharType="separate"/>
    </w:r>
    <w:r w:rsidR="00871B69">
      <w:rPr>
        <w:rFonts w:ascii="Arial" w:hAnsi="Arial" w:cs="Arial"/>
        <w:noProof/>
        <w:sz w:val="20"/>
        <w:szCs w:val="20"/>
      </w:rPr>
      <w:t>2</w:t>
    </w:r>
    <w:r w:rsidR="0096189C" w:rsidRPr="00557891">
      <w:rPr>
        <w:rFonts w:ascii="Arial" w:hAnsi="Arial" w:cs="Arial"/>
        <w:noProof/>
        <w:sz w:val="20"/>
        <w:szCs w:val="20"/>
      </w:rPr>
      <w:fldChar w:fldCharType="end"/>
    </w:r>
  </w:p>
  <w:p w14:paraId="3FBB6AA2" w14:textId="65AE034A" w:rsidR="0096189C" w:rsidRPr="00557891" w:rsidRDefault="00572A41" w:rsidP="00A73BE4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Information Security</w:t>
    </w:r>
    <w:r w:rsidR="0096189C" w:rsidRPr="00557891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and Privacy </w:t>
    </w:r>
    <w:r w:rsidR="0096189C" w:rsidRPr="00557891">
      <w:rPr>
        <w:rFonts w:ascii="Arial" w:hAnsi="Arial" w:cs="Arial"/>
        <w:sz w:val="20"/>
        <w:szCs w:val="20"/>
      </w:rPr>
      <w:t>Program Compliance Certification</w:t>
    </w:r>
  </w:p>
  <w:p w14:paraId="13F699DA" w14:textId="6E3BBE9E" w:rsidR="0096189C" w:rsidRPr="00557891" w:rsidRDefault="0096189C" w:rsidP="00A73BE4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557891">
      <w:rPr>
        <w:rFonts w:ascii="Arial" w:hAnsi="Arial" w:cs="Arial"/>
        <w:sz w:val="20"/>
        <w:szCs w:val="20"/>
      </w:rPr>
      <w:t>SIMM 5330-B</w:t>
    </w:r>
    <w:r w:rsidRPr="00557891">
      <w:rPr>
        <w:rFonts w:ascii="Arial" w:hAnsi="Arial" w:cs="Arial"/>
        <w:sz w:val="20"/>
        <w:szCs w:val="20"/>
      </w:rPr>
      <w:tab/>
    </w:r>
    <w:r w:rsidRPr="00557891">
      <w:rPr>
        <w:rFonts w:ascii="Arial" w:hAnsi="Arial" w:cs="Arial"/>
        <w:sz w:val="20"/>
        <w:szCs w:val="20"/>
      </w:rPr>
      <w:tab/>
    </w:r>
    <w:r w:rsidR="007D70F6">
      <w:rPr>
        <w:rFonts w:ascii="Arial" w:hAnsi="Arial" w:cs="Arial"/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3286" w14:textId="77777777" w:rsidR="009C0EE9" w:rsidRDefault="009C0EE9" w:rsidP="00FA2575">
      <w:pPr>
        <w:spacing w:after="0" w:line="240" w:lineRule="auto"/>
      </w:pPr>
      <w:r>
        <w:separator/>
      </w:r>
    </w:p>
  </w:footnote>
  <w:footnote w:type="continuationSeparator" w:id="0">
    <w:p w14:paraId="280D4205" w14:textId="77777777" w:rsidR="009C0EE9" w:rsidRDefault="009C0EE9" w:rsidP="00FA2575">
      <w:pPr>
        <w:spacing w:after="0" w:line="240" w:lineRule="auto"/>
      </w:pPr>
      <w:r>
        <w:continuationSeparator/>
      </w:r>
    </w:p>
  </w:footnote>
  <w:footnote w:id="1">
    <w:p w14:paraId="1916A060" w14:textId="77777777" w:rsidR="00307A96" w:rsidRDefault="00307A96" w:rsidP="00307A96">
      <w:pPr>
        <w:pStyle w:val="FootnoteText"/>
        <w:ind w:left="90" w:right="360" w:hanging="90"/>
        <w:rPr>
          <w:lang w:val="en-US"/>
        </w:rPr>
      </w:pPr>
      <w:r w:rsidRPr="00307A96">
        <w:rPr>
          <w:rStyle w:val="FootnoteReference"/>
        </w:rPr>
        <w:footnoteRef/>
      </w:r>
      <w:r w:rsidRPr="00A03E4A">
        <w:t xml:space="preserve"> </w:t>
      </w:r>
      <w:r w:rsidRPr="00C423D4">
        <w:rPr>
          <w:lang w:val="en-US"/>
        </w:rPr>
        <w:t xml:space="preserve">Pursuant to </w:t>
      </w:r>
      <w:hyperlink r:id="rId1" w:history="1">
        <w:r w:rsidRPr="00C423D4">
          <w:rPr>
            <w:rStyle w:val="Hyperlink"/>
            <w:lang w:val="en-US"/>
          </w:rPr>
          <w:t>Government Code 6254.19</w:t>
        </w:r>
      </w:hyperlink>
      <w:r w:rsidRPr="00C423D4">
        <w:rPr>
          <w:lang w:val="en-US"/>
        </w:rPr>
        <w:t xml:space="preserve">, this information security record is confidential and is </w:t>
      </w:r>
      <w:r w:rsidRPr="00A03E4A">
        <w:rPr>
          <w:lang w:val="en-US"/>
        </w:rPr>
        <w:t xml:space="preserve">exempt from </w:t>
      </w:r>
      <w:r>
        <w:rPr>
          <w:lang w:val="en-US"/>
        </w:rPr>
        <w:t xml:space="preserve">   </w:t>
      </w:r>
    </w:p>
    <w:p w14:paraId="106DA297" w14:textId="26454402" w:rsidR="00D94B08" w:rsidRDefault="00307A96" w:rsidP="00F74EE0">
      <w:pPr>
        <w:pStyle w:val="FootnoteText"/>
        <w:ind w:left="90" w:right="360" w:hanging="90"/>
        <w:rPr>
          <w:sz w:val="10"/>
          <w:szCs w:val="10"/>
          <w:lang w:val="en-US"/>
        </w:rPr>
      </w:pPr>
      <w:r>
        <w:rPr>
          <w:lang w:val="en-US"/>
        </w:rPr>
        <w:t xml:space="preserve">  </w:t>
      </w:r>
      <w:proofErr w:type="gramStart"/>
      <w:r w:rsidRPr="00C423D4">
        <w:rPr>
          <w:lang w:val="en-US"/>
        </w:rPr>
        <w:t>public</w:t>
      </w:r>
      <w:proofErr w:type="gramEnd"/>
      <w:r w:rsidRPr="00C423D4">
        <w:rPr>
          <w:lang w:val="en-US"/>
        </w:rPr>
        <w:t xml:space="preserve"> disclosure.</w:t>
      </w:r>
      <w:r w:rsidR="00E7670D">
        <w:rPr>
          <w:lang w:val="en-US"/>
        </w:rPr>
        <w:t xml:space="preserve"> </w:t>
      </w:r>
      <w:r w:rsidR="00E7670D" w:rsidRPr="00E7670D">
        <w:rPr>
          <w:lang w:val="en-US"/>
        </w:rPr>
        <w:t>Securely send the entire form and all enclosures to the OIS using the Secure Automated File Exchange (SAFE) system.</w:t>
      </w:r>
    </w:p>
    <w:p w14:paraId="4A4EDA44" w14:textId="77777777" w:rsidR="00D94B08" w:rsidRPr="00D94B08" w:rsidRDefault="00D94B08" w:rsidP="00F74EE0">
      <w:pPr>
        <w:pStyle w:val="FootnoteText"/>
        <w:ind w:left="90" w:right="360" w:hanging="90"/>
        <w:rPr>
          <w:sz w:val="10"/>
          <w:szCs w:val="10"/>
          <w:lang w:val="en-US"/>
        </w:rPr>
      </w:pPr>
    </w:p>
  </w:footnote>
  <w:footnote w:id="2">
    <w:p w14:paraId="6C140D12" w14:textId="584657CF" w:rsidR="00D94B08" w:rsidRDefault="00307A96">
      <w:pPr>
        <w:pStyle w:val="FootnoteText"/>
        <w:rPr>
          <w:sz w:val="10"/>
          <w:szCs w:val="1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7670D">
        <w:rPr>
          <w:lang w:val="en-US"/>
        </w:rPr>
        <w:t>High Risk Findings Report</w:t>
      </w:r>
      <w:r>
        <w:rPr>
          <w:lang w:val="en-US"/>
        </w:rPr>
        <w:t xml:space="preserve"> must include </w:t>
      </w:r>
      <w:r w:rsidRPr="00C423D4">
        <w:rPr>
          <w:b/>
          <w:lang w:val="en-US"/>
        </w:rPr>
        <w:t xml:space="preserve">ALL </w:t>
      </w:r>
      <w:r>
        <w:rPr>
          <w:lang w:val="en-US"/>
        </w:rPr>
        <w:t xml:space="preserve">High Risk and </w:t>
      </w:r>
      <w:r w:rsidR="00CF65EB">
        <w:rPr>
          <w:lang w:val="en-US"/>
        </w:rPr>
        <w:t xml:space="preserve">Very </w:t>
      </w:r>
      <w:r>
        <w:rPr>
          <w:lang w:val="en-US"/>
        </w:rPr>
        <w:t>High Risk findings.</w:t>
      </w:r>
    </w:p>
    <w:p w14:paraId="1DA38C2C" w14:textId="77777777" w:rsidR="00D94B08" w:rsidRPr="00D94B08" w:rsidRDefault="00D94B08">
      <w:pPr>
        <w:pStyle w:val="FootnoteText"/>
        <w:rPr>
          <w:sz w:val="10"/>
          <w:szCs w:val="10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F4FC7" w14:textId="48DE59BD" w:rsidR="0096189C" w:rsidRPr="00323B98" w:rsidRDefault="0096189C" w:rsidP="00323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E19A0"/>
    <w:multiLevelType w:val="multilevel"/>
    <w:tmpl w:val="91947A5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1" w15:restartNumberingAfterBreak="0">
    <w:nsid w:val="0D2A278A"/>
    <w:multiLevelType w:val="hybridMultilevel"/>
    <w:tmpl w:val="41D2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1BD8"/>
    <w:multiLevelType w:val="hybridMultilevel"/>
    <w:tmpl w:val="D8EA1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E8C"/>
    <w:multiLevelType w:val="hybridMultilevel"/>
    <w:tmpl w:val="2126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C787C"/>
    <w:multiLevelType w:val="hybridMultilevel"/>
    <w:tmpl w:val="123850C0"/>
    <w:lvl w:ilvl="0" w:tplc="04090001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5" w15:restartNumberingAfterBreak="0">
    <w:nsid w:val="41EB0451"/>
    <w:multiLevelType w:val="multilevel"/>
    <w:tmpl w:val="8A649B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b w:val="0"/>
      </w:rPr>
    </w:lvl>
  </w:abstractNum>
  <w:abstractNum w:abstractNumId="6" w15:restartNumberingAfterBreak="0">
    <w:nsid w:val="4559263C"/>
    <w:multiLevelType w:val="multilevel"/>
    <w:tmpl w:val="5622E6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0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</w:lvl>
  </w:abstractNum>
  <w:abstractNum w:abstractNumId="7" w15:restartNumberingAfterBreak="0">
    <w:nsid w:val="4F4B27AB"/>
    <w:multiLevelType w:val="multilevel"/>
    <w:tmpl w:val="062C3B96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8" w15:restartNumberingAfterBreak="0">
    <w:nsid w:val="520E1709"/>
    <w:multiLevelType w:val="multilevel"/>
    <w:tmpl w:val="B48C11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58E511B4"/>
    <w:multiLevelType w:val="hybridMultilevel"/>
    <w:tmpl w:val="8F9A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65995"/>
    <w:multiLevelType w:val="hybridMultilevel"/>
    <w:tmpl w:val="E49CD7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17609"/>
    <w:multiLevelType w:val="hybridMultilevel"/>
    <w:tmpl w:val="217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56D88"/>
    <w:multiLevelType w:val="hybridMultilevel"/>
    <w:tmpl w:val="E8022DC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3" w15:restartNumberingAfterBreak="0">
    <w:nsid w:val="61611696"/>
    <w:multiLevelType w:val="hybridMultilevel"/>
    <w:tmpl w:val="7C0C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474FC"/>
    <w:multiLevelType w:val="hybridMultilevel"/>
    <w:tmpl w:val="92D44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9425D"/>
    <w:multiLevelType w:val="hybridMultilevel"/>
    <w:tmpl w:val="6C7EB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D23324"/>
    <w:multiLevelType w:val="hybridMultilevel"/>
    <w:tmpl w:val="065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517FD"/>
    <w:multiLevelType w:val="multilevel"/>
    <w:tmpl w:val="0730295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8" w15:restartNumberingAfterBreak="0">
    <w:nsid w:val="7B2D4D0E"/>
    <w:multiLevelType w:val="hybridMultilevel"/>
    <w:tmpl w:val="A90A9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545B0"/>
    <w:multiLevelType w:val="hybridMultilevel"/>
    <w:tmpl w:val="4A586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6089C"/>
    <w:multiLevelType w:val="multilevel"/>
    <w:tmpl w:val="C93C97B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3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1800"/>
      </w:pPr>
    </w:lvl>
  </w:abstractNum>
  <w:abstractNum w:abstractNumId="21" w15:restartNumberingAfterBreak="0">
    <w:nsid w:val="7FD907AA"/>
    <w:multiLevelType w:val="multilevel"/>
    <w:tmpl w:val="5210BC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9"/>
  </w:num>
  <w:num w:numId="5">
    <w:abstractNumId w:val="15"/>
  </w:num>
  <w:num w:numId="6">
    <w:abstractNumId w:val="11"/>
  </w:num>
  <w:num w:numId="7">
    <w:abstractNumId w:val="14"/>
  </w:num>
  <w:num w:numId="8">
    <w:abstractNumId w:val="16"/>
  </w:num>
  <w:num w:numId="9">
    <w:abstractNumId w:val="3"/>
  </w:num>
  <w:num w:numId="10">
    <w:abstractNumId w:val="1"/>
  </w:num>
  <w:num w:numId="11">
    <w:abstractNumId w:val="10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1E"/>
    <w:rsid w:val="000564BA"/>
    <w:rsid w:val="00073CDA"/>
    <w:rsid w:val="00077623"/>
    <w:rsid w:val="00082B60"/>
    <w:rsid w:val="00095CB0"/>
    <w:rsid w:val="000A0679"/>
    <w:rsid w:val="000B23F9"/>
    <w:rsid w:val="000C1A9F"/>
    <w:rsid w:val="000D2D6C"/>
    <w:rsid w:val="000F1157"/>
    <w:rsid w:val="00106909"/>
    <w:rsid w:val="00120403"/>
    <w:rsid w:val="00121D5F"/>
    <w:rsid w:val="001266CB"/>
    <w:rsid w:val="0013640A"/>
    <w:rsid w:val="001400E5"/>
    <w:rsid w:val="00152589"/>
    <w:rsid w:val="0018038A"/>
    <w:rsid w:val="0018497E"/>
    <w:rsid w:val="00193855"/>
    <w:rsid w:val="001A3FF1"/>
    <w:rsid w:val="001B136D"/>
    <w:rsid w:val="001C1565"/>
    <w:rsid w:val="001C5A64"/>
    <w:rsid w:val="001D1669"/>
    <w:rsid w:val="001E0FAF"/>
    <w:rsid w:val="001E33C9"/>
    <w:rsid w:val="001E3E98"/>
    <w:rsid w:val="001E7CCF"/>
    <w:rsid w:val="001F2750"/>
    <w:rsid w:val="002131CD"/>
    <w:rsid w:val="00215DAC"/>
    <w:rsid w:val="00241629"/>
    <w:rsid w:val="00245B5D"/>
    <w:rsid w:val="00250507"/>
    <w:rsid w:val="00261705"/>
    <w:rsid w:val="00275731"/>
    <w:rsid w:val="0027764D"/>
    <w:rsid w:val="00280D37"/>
    <w:rsid w:val="00297063"/>
    <w:rsid w:val="002B3F11"/>
    <w:rsid w:val="002C6C80"/>
    <w:rsid w:val="002E4131"/>
    <w:rsid w:val="002E609A"/>
    <w:rsid w:val="002F1623"/>
    <w:rsid w:val="002F5AAD"/>
    <w:rsid w:val="002F6735"/>
    <w:rsid w:val="00307A96"/>
    <w:rsid w:val="00314EB2"/>
    <w:rsid w:val="00323B98"/>
    <w:rsid w:val="0033409E"/>
    <w:rsid w:val="003359AF"/>
    <w:rsid w:val="00344ECB"/>
    <w:rsid w:val="00357968"/>
    <w:rsid w:val="00373D7B"/>
    <w:rsid w:val="00390FCB"/>
    <w:rsid w:val="003A3758"/>
    <w:rsid w:val="003A6E72"/>
    <w:rsid w:val="003C6D12"/>
    <w:rsid w:val="003D0E04"/>
    <w:rsid w:val="003D2968"/>
    <w:rsid w:val="003D5DA4"/>
    <w:rsid w:val="003F1887"/>
    <w:rsid w:val="003F4500"/>
    <w:rsid w:val="00400FCA"/>
    <w:rsid w:val="00410D19"/>
    <w:rsid w:val="00413DAA"/>
    <w:rsid w:val="00446BDA"/>
    <w:rsid w:val="00461A2B"/>
    <w:rsid w:val="0046647E"/>
    <w:rsid w:val="0046753F"/>
    <w:rsid w:val="00467605"/>
    <w:rsid w:val="00470AE7"/>
    <w:rsid w:val="0048734F"/>
    <w:rsid w:val="00494E6F"/>
    <w:rsid w:val="004B19E5"/>
    <w:rsid w:val="004B32B5"/>
    <w:rsid w:val="004B4D3F"/>
    <w:rsid w:val="004B72F7"/>
    <w:rsid w:val="004C30FE"/>
    <w:rsid w:val="004C70C7"/>
    <w:rsid w:val="004F56C3"/>
    <w:rsid w:val="00550A44"/>
    <w:rsid w:val="00551511"/>
    <w:rsid w:val="00557891"/>
    <w:rsid w:val="00560A47"/>
    <w:rsid w:val="0056737F"/>
    <w:rsid w:val="00570957"/>
    <w:rsid w:val="00572A41"/>
    <w:rsid w:val="00573675"/>
    <w:rsid w:val="00574344"/>
    <w:rsid w:val="00574FD0"/>
    <w:rsid w:val="00581DE5"/>
    <w:rsid w:val="00587DE4"/>
    <w:rsid w:val="00591E68"/>
    <w:rsid w:val="005A031E"/>
    <w:rsid w:val="005B170D"/>
    <w:rsid w:val="005B68F3"/>
    <w:rsid w:val="005C0004"/>
    <w:rsid w:val="005C795E"/>
    <w:rsid w:val="005D1F8A"/>
    <w:rsid w:val="005F0506"/>
    <w:rsid w:val="005F3E2C"/>
    <w:rsid w:val="0062196C"/>
    <w:rsid w:val="00624AA6"/>
    <w:rsid w:val="006265E9"/>
    <w:rsid w:val="006365A3"/>
    <w:rsid w:val="00637936"/>
    <w:rsid w:val="006455D7"/>
    <w:rsid w:val="00655A4B"/>
    <w:rsid w:val="006656B3"/>
    <w:rsid w:val="0066581D"/>
    <w:rsid w:val="0069042B"/>
    <w:rsid w:val="00691F40"/>
    <w:rsid w:val="00693608"/>
    <w:rsid w:val="006A077E"/>
    <w:rsid w:val="006A50B1"/>
    <w:rsid w:val="006B4F09"/>
    <w:rsid w:val="006D0B4C"/>
    <w:rsid w:val="006D2F83"/>
    <w:rsid w:val="006E0602"/>
    <w:rsid w:val="006E145A"/>
    <w:rsid w:val="006E6704"/>
    <w:rsid w:val="006F0457"/>
    <w:rsid w:val="006F490A"/>
    <w:rsid w:val="00722AF6"/>
    <w:rsid w:val="00724632"/>
    <w:rsid w:val="00726549"/>
    <w:rsid w:val="00731A03"/>
    <w:rsid w:val="00734DAB"/>
    <w:rsid w:val="00741F45"/>
    <w:rsid w:val="007443E6"/>
    <w:rsid w:val="00744C73"/>
    <w:rsid w:val="00770711"/>
    <w:rsid w:val="00792B44"/>
    <w:rsid w:val="007A7B62"/>
    <w:rsid w:val="007C0EA2"/>
    <w:rsid w:val="007C1F9F"/>
    <w:rsid w:val="007C6BE6"/>
    <w:rsid w:val="007D0166"/>
    <w:rsid w:val="007D3EF3"/>
    <w:rsid w:val="007D70F6"/>
    <w:rsid w:val="007D7478"/>
    <w:rsid w:val="007E5AC2"/>
    <w:rsid w:val="007F6D56"/>
    <w:rsid w:val="008057BB"/>
    <w:rsid w:val="0081426A"/>
    <w:rsid w:val="00825ADB"/>
    <w:rsid w:val="008464B0"/>
    <w:rsid w:val="00867405"/>
    <w:rsid w:val="00871B69"/>
    <w:rsid w:val="00877D5C"/>
    <w:rsid w:val="00880EA7"/>
    <w:rsid w:val="008919E1"/>
    <w:rsid w:val="008A04EF"/>
    <w:rsid w:val="008A3DA4"/>
    <w:rsid w:val="008D2B9E"/>
    <w:rsid w:val="008D44F0"/>
    <w:rsid w:val="008E163B"/>
    <w:rsid w:val="008E40BA"/>
    <w:rsid w:val="008E4DFD"/>
    <w:rsid w:val="009118DB"/>
    <w:rsid w:val="009213A5"/>
    <w:rsid w:val="009428BF"/>
    <w:rsid w:val="00950D54"/>
    <w:rsid w:val="0096189C"/>
    <w:rsid w:val="009758FF"/>
    <w:rsid w:val="00977D52"/>
    <w:rsid w:val="00977D66"/>
    <w:rsid w:val="00991BD8"/>
    <w:rsid w:val="00993E89"/>
    <w:rsid w:val="009B26BF"/>
    <w:rsid w:val="009C0EE9"/>
    <w:rsid w:val="009D0F40"/>
    <w:rsid w:val="009E5D3F"/>
    <w:rsid w:val="009F230F"/>
    <w:rsid w:val="00A03E4A"/>
    <w:rsid w:val="00A10DF2"/>
    <w:rsid w:val="00A121C6"/>
    <w:rsid w:val="00A1499B"/>
    <w:rsid w:val="00A17ACB"/>
    <w:rsid w:val="00A369D5"/>
    <w:rsid w:val="00A5596C"/>
    <w:rsid w:val="00A627E0"/>
    <w:rsid w:val="00A66676"/>
    <w:rsid w:val="00A73A0E"/>
    <w:rsid w:val="00A73BE4"/>
    <w:rsid w:val="00A806F2"/>
    <w:rsid w:val="00A8416C"/>
    <w:rsid w:val="00A848CC"/>
    <w:rsid w:val="00A86AFD"/>
    <w:rsid w:val="00A8774D"/>
    <w:rsid w:val="00A952CF"/>
    <w:rsid w:val="00A96903"/>
    <w:rsid w:val="00AA34E5"/>
    <w:rsid w:val="00AA5370"/>
    <w:rsid w:val="00AA7B29"/>
    <w:rsid w:val="00AB0890"/>
    <w:rsid w:val="00AC019A"/>
    <w:rsid w:val="00AD455A"/>
    <w:rsid w:val="00AF29D9"/>
    <w:rsid w:val="00AF4577"/>
    <w:rsid w:val="00B044A4"/>
    <w:rsid w:val="00B06912"/>
    <w:rsid w:val="00B06B74"/>
    <w:rsid w:val="00B10A65"/>
    <w:rsid w:val="00B12B02"/>
    <w:rsid w:val="00B41383"/>
    <w:rsid w:val="00B528E3"/>
    <w:rsid w:val="00B61D6B"/>
    <w:rsid w:val="00B75BE3"/>
    <w:rsid w:val="00B75D25"/>
    <w:rsid w:val="00B92A1E"/>
    <w:rsid w:val="00B96C17"/>
    <w:rsid w:val="00BA3618"/>
    <w:rsid w:val="00BB4390"/>
    <w:rsid w:val="00BB6630"/>
    <w:rsid w:val="00BC1538"/>
    <w:rsid w:val="00BC7EB7"/>
    <w:rsid w:val="00BE0D96"/>
    <w:rsid w:val="00BE6015"/>
    <w:rsid w:val="00BF3A8A"/>
    <w:rsid w:val="00BF48B9"/>
    <w:rsid w:val="00C0653C"/>
    <w:rsid w:val="00C1360D"/>
    <w:rsid w:val="00C16F84"/>
    <w:rsid w:val="00C3436D"/>
    <w:rsid w:val="00C423D4"/>
    <w:rsid w:val="00C54C4E"/>
    <w:rsid w:val="00C57738"/>
    <w:rsid w:val="00C63DEA"/>
    <w:rsid w:val="00C81198"/>
    <w:rsid w:val="00C8533B"/>
    <w:rsid w:val="00C85B09"/>
    <w:rsid w:val="00C93984"/>
    <w:rsid w:val="00C94751"/>
    <w:rsid w:val="00C9687F"/>
    <w:rsid w:val="00CA70AB"/>
    <w:rsid w:val="00CA769F"/>
    <w:rsid w:val="00CB3AF6"/>
    <w:rsid w:val="00CB7FD8"/>
    <w:rsid w:val="00CC7796"/>
    <w:rsid w:val="00CD3892"/>
    <w:rsid w:val="00CD6C76"/>
    <w:rsid w:val="00CE5922"/>
    <w:rsid w:val="00CE7F65"/>
    <w:rsid w:val="00CF65EB"/>
    <w:rsid w:val="00D046E7"/>
    <w:rsid w:val="00D05E4D"/>
    <w:rsid w:val="00D106E2"/>
    <w:rsid w:val="00D226BB"/>
    <w:rsid w:val="00D43C6B"/>
    <w:rsid w:val="00D53629"/>
    <w:rsid w:val="00D6221E"/>
    <w:rsid w:val="00D86267"/>
    <w:rsid w:val="00D923AC"/>
    <w:rsid w:val="00D94B08"/>
    <w:rsid w:val="00D97ED0"/>
    <w:rsid w:val="00DA6F21"/>
    <w:rsid w:val="00DB5581"/>
    <w:rsid w:val="00DD046D"/>
    <w:rsid w:val="00DF19E8"/>
    <w:rsid w:val="00DF4E5D"/>
    <w:rsid w:val="00E07B31"/>
    <w:rsid w:val="00E203C6"/>
    <w:rsid w:val="00E2586D"/>
    <w:rsid w:val="00E32445"/>
    <w:rsid w:val="00E45505"/>
    <w:rsid w:val="00E46D27"/>
    <w:rsid w:val="00E7670D"/>
    <w:rsid w:val="00E8408E"/>
    <w:rsid w:val="00E920BE"/>
    <w:rsid w:val="00EB063E"/>
    <w:rsid w:val="00EB414F"/>
    <w:rsid w:val="00EC286F"/>
    <w:rsid w:val="00EC2A6E"/>
    <w:rsid w:val="00EC4D4E"/>
    <w:rsid w:val="00EC65CD"/>
    <w:rsid w:val="00EE03F0"/>
    <w:rsid w:val="00EE5F6B"/>
    <w:rsid w:val="00EF7009"/>
    <w:rsid w:val="00F10DA8"/>
    <w:rsid w:val="00F129E8"/>
    <w:rsid w:val="00F167F3"/>
    <w:rsid w:val="00F20604"/>
    <w:rsid w:val="00F23DBA"/>
    <w:rsid w:val="00F35787"/>
    <w:rsid w:val="00F475A1"/>
    <w:rsid w:val="00F73811"/>
    <w:rsid w:val="00F74EE0"/>
    <w:rsid w:val="00F77210"/>
    <w:rsid w:val="00F80CFC"/>
    <w:rsid w:val="00F848F0"/>
    <w:rsid w:val="00F964D1"/>
    <w:rsid w:val="00F97340"/>
    <w:rsid w:val="00FA15F0"/>
    <w:rsid w:val="00FA2575"/>
    <w:rsid w:val="00FB17E3"/>
    <w:rsid w:val="00FB2FED"/>
    <w:rsid w:val="00FC124B"/>
    <w:rsid w:val="00FC5A8E"/>
    <w:rsid w:val="00FD4151"/>
    <w:rsid w:val="00FE0CB8"/>
    <w:rsid w:val="00FE23E3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655F4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75"/>
  </w:style>
  <w:style w:type="paragraph" w:styleId="Footer">
    <w:name w:val="footer"/>
    <w:basedOn w:val="Normal"/>
    <w:link w:val="FooterChar"/>
    <w:uiPriority w:val="99"/>
    <w:unhideWhenUsed/>
    <w:rsid w:val="00FA2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75"/>
  </w:style>
  <w:style w:type="paragraph" w:styleId="BalloonText">
    <w:name w:val="Balloon Text"/>
    <w:basedOn w:val="Normal"/>
    <w:link w:val="BalloonTextChar"/>
    <w:uiPriority w:val="99"/>
    <w:semiHidden/>
    <w:unhideWhenUsed/>
    <w:rsid w:val="00FA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69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0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D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1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4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4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4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4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4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65E9"/>
    <w:pPr>
      <w:spacing w:after="0" w:line="240" w:lineRule="auto"/>
    </w:pPr>
  </w:style>
  <w:style w:type="paragraph" w:styleId="FootnoteText">
    <w:name w:val="footnote text"/>
    <w:basedOn w:val="Normal"/>
    <w:link w:val="FootnoteTextChar"/>
    <w:semiHidden/>
    <w:rsid w:val="00095CB0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095CB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semiHidden/>
    <w:rsid w:val="00095CB0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296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296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2968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unhideWhenUsed/>
    <w:rsid w:val="00D86267"/>
    <w:pPr>
      <w:spacing w:after="0" w:line="240" w:lineRule="auto"/>
      <w:ind w:left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6267"/>
    <w:rPr>
      <w:rFonts w:ascii="Arial" w:eastAsia="Times New Roman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D86267"/>
    <w:pPr>
      <w:spacing w:after="0" w:line="240" w:lineRule="auto"/>
      <w:ind w:left="36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86267"/>
    <w:rPr>
      <w:rFonts w:ascii="Arial" w:eastAsia="Times New Roman" w:hAnsi="Arial" w:cs="Arial"/>
      <w:b/>
      <w:bCs/>
      <w:sz w:val="24"/>
      <w:szCs w:val="24"/>
    </w:rPr>
  </w:style>
  <w:style w:type="character" w:styleId="Strong">
    <w:name w:val="Strong"/>
    <w:basedOn w:val="DefaultParagraphFont"/>
    <w:qFormat/>
    <w:rsid w:val="00D86267"/>
    <w:rPr>
      <w:b/>
      <w:bCs/>
    </w:rPr>
  </w:style>
  <w:style w:type="character" w:styleId="PlaceholderText">
    <w:name w:val="Placeholder Text"/>
    <w:uiPriority w:val="99"/>
    <w:semiHidden/>
    <w:rsid w:val="00CC7796"/>
    <w:rPr>
      <w:color w:val="808080"/>
    </w:rPr>
  </w:style>
  <w:style w:type="paragraph" w:styleId="NormalWeb">
    <w:name w:val="Normal (Web)"/>
    <w:basedOn w:val="Normal"/>
    <w:rsid w:val="00CC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documents.dgs.ca.gov/sam/SamPrint/new/sam_master/sam_master_File/chap5300/5300.2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info.legislature.ca.gov/faces/codes_displaySection.xhtml?sectionNum=11549.3.&amp;lawCode=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f.ca.gov/accounting/policies_and_procedures/Uniform_Codes_Manual/Organization_Codes/documents/4orgalph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curity@state.ca.gov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documents.dgs.ca.gov/sam/SamPrint/new/sam_master/sam_master_File/chap5300/5300.2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eginfo.legislature.ca.gov/faces/codes_displaySection.xhtml?lawCode=GOV&amp;sectionNum=6254.19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277A-85B0-419A-BDFC-CBAB9FA8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 5330-B Information Security and Privacy Program Compliance Certification</dc:title>
  <dc:subject/>
  <dc:creator/>
  <cp:keywords>SIMM 5330-B Information Security and Privacy Program Compliance Certification</cp:keywords>
  <cp:lastModifiedBy/>
  <cp:revision>1</cp:revision>
  <dcterms:created xsi:type="dcterms:W3CDTF">2018-01-08T20:53:00Z</dcterms:created>
  <dcterms:modified xsi:type="dcterms:W3CDTF">2018-01-08T20:54:00Z</dcterms:modified>
</cp:coreProperties>
</file>