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BA7B" w14:textId="032FBCB5" w:rsidR="008E59FE" w:rsidRPr="00D27860" w:rsidRDefault="00EA0FA9">
      <w:pPr>
        <w:rPr>
          <w:rFonts w:ascii="Century Gothic" w:hAnsi="Century Gothic"/>
          <w:b/>
          <w:bCs/>
          <w:sz w:val="24"/>
          <w:szCs w:val="24"/>
        </w:rPr>
      </w:pPr>
      <w:r w:rsidRPr="00D27860">
        <w:rPr>
          <w:rFonts w:ascii="Century Gothic" w:hAnsi="Century Gothic"/>
          <w:b/>
          <w:bCs/>
          <w:sz w:val="24"/>
          <w:szCs w:val="24"/>
        </w:rPr>
        <w:t>TMF:</w:t>
      </w:r>
    </w:p>
    <w:p w14:paraId="2951315F" w14:textId="7BCA59C6" w:rsidR="00CA5DF4" w:rsidRPr="00CA5DF4" w:rsidRDefault="00CA5DF4" w:rsidP="00CA5DF4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Century Gothic" w:eastAsia="Times New Roman" w:hAnsi="Century Gothic"/>
          <w:color w:val="000000"/>
          <w:sz w:val="24"/>
          <w:szCs w:val="24"/>
        </w:rPr>
      </w:pP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TMF Selection Committee (SC) </w:t>
      </w:r>
      <w:r w:rsidR="0071519D">
        <w:rPr>
          <w:rFonts w:ascii="Century Gothic" w:eastAsia="Times New Roman" w:hAnsi="Century Gothic"/>
          <w:color w:val="000000"/>
          <w:sz w:val="24"/>
          <w:szCs w:val="24"/>
        </w:rPr>
        <w:t>is comprised of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undersecretaries, deputy secretaries, directors and chief deputy directors from various state agencies and departments. </w:t>
      </w:r>
      <w:r w:rsidR="0005254B">
        <w:rPr>
          <w:rFonts w:ascii="Century Gothic" w:eastAsia="Times New Roman" w:hAnsi="Century Gothic"/>
          <w:color w:val="000000"/>
          <w:sz w:val="24"/>
          <w:szCs w:val="24"/>
        </w:rPr>
        <w:t>Presently, t</w:t>
      </w:r>
      <w:r w:rsidR="00DA6691">
        <w:rPr>
          <w:rFonts w:ascii="Century Gothic" w:eastAsia="Times New Roman" w:hAnsi="Century Gothic"/>
          <w:color w:val="000000"/>
          <w:sz w:val="24"/>
          <w:szCs w:val="24"/>
        </w:rPr>
        <w:t>h</w:t>
      </w:r>
      <w:r w:rsidR="009D400E">
        <w:rPr>
          <w:rFonts w:ascii="Century Gothic" w:eastAsia="Times New Roman" w:hAnsi="Century Gothic"/>
          <w:color w:val="000000"/>
          <w:sz w:val="24"/>
          <w:szCs w:val="24"/>
        </w:rPr>
        <w:t>e committee includes 10 members</w:t>
      </w:r>
      <w:r w:rsidR="0077671C">
        <w:rPr>
          <w:rFonts w:ascii="Century Gothic" w:eastAsia="Times New Roman" w:hAnsi="Century Gothic"/>
          <w:color w:val="000000"/>
          <w:sz w:val="24"/>
          <w:szCs w:val="24"/>
        </w:rPr>
        <w:t xml:space="preserve">. </w:t>
      </w:r>
      <w:r w:rsidR="00BD6B48">
        <w:rPr>
          <w:rFonts w:ascii="Century Gothic" w:eastAsia="Times New Roman" w:hAnsi="Century Gothic"/>
          <w:color w:val="000000"/>
          <w:sz w:val="24"/>
          <w:szCs w:val="24"/>
        </w:rPr>
        <w:t xml:space="preserve">Once the project teams complete their pitch, SC members will deliberate and arrive at a consensus decision to award the requested funds to the project team(s). The SC members will vote on the proposal(s) if the committee is unable to make a consensus decision. </w:t>
      </w:r>
      <w:r w:rsidR="008D1FD9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</w:p>
    <w:p w14:paraId="26F4790C" w14:textId="70E17829" w:rsidR="00CF2155" w:rsidRDefault="00C508B8" w:rsidP="00EA0FA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TMF </w:t>
      </w:r>
      <w:r w:rsidR="0034122E">
        <w:rPr>
          <w:rFonts w:ascii="Century Gothic" w:hAnsi="Century Gothic"/>
          <w:sz w:val="24"/>
          <w:szCs w:val="24"/>
        </w:rPr>
        <w:t>will s</w:t>
      </w:r>
      <w:r w:rsidR="00D27860" w:rsidRPr="00D27860">
        <w:rPr>
          <w:rFonts w:ascii="Century Gothic" w:hAnsi="Century Gothic"/>
          <w:sz w:val="24"/>
          <w:szCs w:val="24"/>
        </w:rPr>
        <w:t>end</w:t>
      </w:r>
      <w:r w:rsidR="0034122E">
        <w:rPr>
          <w:rFonts w:ascii="Century Gothic" w:hAnsi="Century Gothic"/>
          <w:sz w:val="24"/>
          <w:szCs w:val="24"/>
        </w:rPr>
        <w:t xml:space="preserve"> </w:t>
      </w:r>
      <w:r w:rsidR="005A5F33">
        <w:rPr>
          <w:rFonts w:ascii="Century Gothic" w:hAnsi="Century Gothic"/>
          <w:sz w:val="24"/>
          <w:szCs w:val="24"/>
        </w:rPr>
        <w:t>a</w:t>
      </w:r>
      <w:r w:rsidR="00ED5C97">
        <w:rPr>
          <w:rFonts w:ascii="Century Gothic" w:hAnsi="Century Gothic"/>
          <w:sz w:val="24"/>
          <w:szCs w:val="24"/>
        </w:rPr>
        <w:t xml:space="preserve"> Microsoft</w:t>
      </w:r>
      <w:r w:rsidR="005A5F33" w:rsidRPr="00D27860">
        <w:rPr>
          <w:rFonts w:ascii="Century Gothic" w:hAnsi="Century Gothic"/>
          <w:sz w:val="24"/>
          <w:szCs w:val="24"/>
        </w:rPr>
        <w:t xml:space="preserve"> </w:t>
      </w:r>
      <w:r w:rsidR="00ED5C97">
        <w:rPr>
          <w:rFonts w:ascii="Century Gothic" w:hAnsi="Century Gothic"/>
          <w:sz w:val="24"/>
          <w:szCs w:val="24"/>
        </w:rPr>
        <w:t>(</w:t>
      </w:r>
      <w:r w:rsidR="00D27860" w:rsidRPr="00D27860">
        <w:rPr>
          <w:rFonts w:ascii="Century Gothic" w:hAnsi="Century Gothic"/>
          <w:sz w:val="24"/>
          <w:szCs w:val="24"/>
        </w:rPr>
        <w:t>MS</w:t>
      </w:r>
      <w:r w:rsidR="00ED5C97">
        <w:rPr>
          <w:rFonts w:ascii="Century Gothic" w:hAnsi="Century Gothic"/>
          <w:sz w:val="24"/>
          <w:szCs w:val="24"/>
        </w:rPr>
        <w:t>)</w:t>
      </w:r>
      <w:r w:rsidR="00D27860" w:rsidRPr="00D27860">
        <w:rPr>
          <w:rFonts w:ascii="Century Gothic" w:hAnsi="Century Gothic"/>
          <w:sz w:val="24"/>
          <w:szCs w:val="24"/>
        </w:rPr>
        <w:t xml:space="preserve"> Teams meeting invite</w:t>
      </w:r>
      <w:r w:rsidR="005A5F33">
        <w:rPr>
          <w:rFonts w:ascii="Century Gothic" w:hAnsi="Century Gothic"/>
          <w:sz w:val="24"/>
          <w:szCs w:val="24"/>
        </w:rPr>
        <w:t xml:space="preserve"> via Outlook</w:t>
      </w:r>
      <w:r w:rsidR="00D27860" w:rsidRPr="00D27860">
        <w:rPr>
          <w:rFonts w:ascii="Century Gothic" w:hAnsi="Century Gothic"/>
          <w:sz w:val="24"/>
          <w:szCs w:val="24"/>
        </w:rPr>
        <w:t xml:space="preserve"> to SC</w:t>
      </w:r>
      <w:r w:rsidR="005A5F33">
        <w:rPr>
          <w:rFonts w:ascii="Century Gothic" w:hAnsi="Century Gothic"/>
          <w:sz w:val="24"/>
          <w:szCs w:val="24"/>
        </w:rPr>
        <w:t xml:space="preserve"> members and</w:t>
      </w:r>
      <w:r w:rsidR="00D27860" w:rsidRPr="00D27860">
        <w:rPr>
          <w:rFonts w:ascii="Century Gothic" w:hAnsi="Century Gothic"/>
          <w:sz w:val="24"/>
          <w:szCs w:val="24"/>
        </w:rPr>
        <w:t xml:space="preserve"> adjust</w:t>
      </w:r>
      <w:r w:rsidR="005A5F33">
        <w:rPr>
          <w:rFonts w:ascii="Century Gothic" w:hAnsi="Century Gothic"/>
          <w:sz w:val="24"/>
          <w:szCs w:val="24"/>
        </w:rPr>
        <w:t xml:space="preserve"> </w:t>
      </w:r>
      <w:r w:rsidR="00D27860" w:rsidRPr="00D27860">
        <w:rPr>
          <w:rFonts w:ascii="Century Gothic" w:hAnsi="Century Gothic"/>
          <w:sz w:val="24"/>
          <w:szCs w:val="24"/>
        </w:rPr>
        <w:t xml:space="preserve">the length of the meeting </w:t>
      </w:r>
      <w:r w:rsidR="00DF274C">
        <w:rPr>
          <w:rFonts w:ascii="Century Gothic" w:hAnsi="Century Gothic"/>
          <w:sz w:val="24"/>
          <w:szCs w:val="24"/>
        </w:rPr>
        <w:t xml:space="preserve">(normally </w:t>
      </w:r>
      <w:r w:rsidR="006600C5">
        <w:rPr>
          <w:rFonts w:ascii="Century Gothic" w:hAnsi="Century Gothic"/>
          <w:sz w:val="24"/>
          <w:szCs w:val="24"/>
        </w:rPr>
        <w:t xml:space="preserve">3 </w:t>
      </w:r>
      <w:r w:rsidR="00DF274C">
        <w:rPr>
          <w:rFonts w:ascii="Century Gothic" w:hAnsi="Century Gothic"/>
          <w:sz w:val="24"/>
          <w:szCs w:val="24"/>
        </w:rPr>
        <w:t xml:space="preserve">hours) </w:t>
      </w:r>
      <w:r w:rsidR="00D27860" w:rsidRPr="00D27860">
        <w:rPr>
          <w:rFonts w:ascii="Century Gothic" w:hAnsi="Century Gothic"/>
          <w:sz w:val="24"/>
          <w:szCs w:val="24"/>
        </w:rPr>
        <w:t xml:space="preserve">depending upon number of </w:t>
      </w:r>
      <w:r w:rsidR="00ED5C97">
        <w:rPr>
          <w:rFonts w:ascii="Century Gothic" w:hAnsi="Century Gothic"/>
          <w:sz w:val="24"/>
          <w:szCs w:val="24"/>
        </w:rPr>
        <w:t xml:space="preserve">project </w:t>
      </w:r>
      <w:r w:rsidR="00DF274C">
        <w:rPr>
          <w:rFonts w:ascii="Century Gothic" w:hAnsi="Century Gothic"/>
          <w:sz w:val="24"/>
          <w:szCs w:val="24"/>
        </w:rPr>
        <w:t xml:space="preserve">teams </w:t>
      </w:r>
      <w:r w:rsidR="00D27860" w:rsidRPr="00D27860">
        <w:rPr>
          <w:rFonts w:ascii="Century Gothic" w:hAnsi="Century Gothic"/>
          <w:sz w:val="24"/>
          <w:szCs w:val="24"/>
        </w:rPr>
        <w:t>pitching</w:t>
      </w:r>
      <w:r w:rsidR="005A5F33">
        <w:rPr>
          <w:rFonts w:ascii="Century Gothic" w:hAnsi="Century Gothic"/>
          <w:sz w:val="24"/>
          <w:szCs w:val="24"/>
        </w:rPr>
        <w:t xml:space="preserve"> their projects</w:t>
      </w:r>
      <w:r w:rsidR="00D27860" w:rsidRPr="00D27860">
        <w:rPr>
          <w:rFonts w:ascii="Century Gothic" w:hAnsi="Century Gothic"/>
          <w:sz w:val="24"/>
          <w:szCs w:val="24"/>
        </w:rPr>
        <w:t xml:space="preserve">. Each project </w:t>
      </w:r>
      <w:r w:rsidR="009B4A98">
        <w:rPr>
          <w:rFonts w:ascii="Century Gothic" w:hAnsi="Century Gothic"/>
          <w:sz w:val="24"/>
          <w:szCs w:val="24"/>
        </w:rPr>
        <w:t xml:space="preserve">team </w:t>
      </w:r>
      <w:r w:rsidR="00D27860" w:rsidRPr="00D27860">
        <w:rPr>
          <w:rFonts w:ascii="Century Gothic" w:hAnsi="Century Gothic"/>
          <w:sz w:val="24"/>
          <w:szCs w:val="24"/>
        </w:rPr>
        <w:t xml:space="preserve">will get 30 minutes </w:t>
      </w:r>
      <w:r w:rsidR="005A5F33">
        <w:rPr>
          <w:rFonts w:ascii="Century Gothic" w:hAnsi="Century Gothic"/>
          <w:sz w:val="24"/>
          <w:szCs w:val="24"/>
        </w:rPr>
        <w:t>for their pitch</w:t>
      </w:r>
      <w:r w:rsidR="00ED5C97">
        <w:rPr>
          <w:rFonts w:ascii="Century Gothic" w:hAnsi="Century Gothic"/>
          <w:sz w:val="24"/>
          <w:szCs w:val="24"/>
        </w:rPr>
        <w:t xml:space="preserve"> </w:t>
      </w:r>
      <w:r w:rsidR="00D27860" w:rsidRPr="00D27860">
        <w:rPr>
          <w:rFonts w:ascii="Century Gothic" w:hAnsi="Century Gothic"/>
          <w:sz w:val="24"/>
          <w:szCs w:val="24"/>
        </w:rPr>
        <w:t xml:space="preserve">(15 min for presentation and 15 min for </w:t>
      </w:r>
      <w:r w:rsidR="004A3B7E">
        <w:rPr>
          <w:rFonts w:ascii="Century Gothic" w:hAnsi="Century Gothic"/>
          <w:sz w:val="24"/>
          <w:szCs w:val="24"/>
        </w:rPr>
        <w:t>questions and answers (</w:t>
      </w:r>
      <w:r w:rsidR="00D27860" w:rsidRPr="00D27860">
        <w:rPr>
          <w:rFonts w:ascii="Century Gothic" w:hAnsi="Century Gothic"/>
          <w:sz w:val="24"/>
          <w:szCs w:val="24"/>
        </w:rPr>
        <w:t>Q&amp;A</w:t>
      </w:r>
      <w:r w:rsidR="004A3B7E">
        <w:rPr>
          <w:rFonts w:ascii="Century Gothic" w:hAnsi="Century Gothic"/>
          <w:sz w:val="24"/>
          <w:szCs w:val="24"/>
        </w:rPr>
        <w:t>)</w:t>
      </w:r>
      <w:r w:rsidR="00D27860" w:rsidRPr="00D27860">
        <w:rPr>
          <w:rFonts w:ascii="Century Gothic" w:hAnsi="Century Gothic"/>
          <w:sz w:val="24"/>
          <w:szCs w:val="24"/>
        </w:rPr>
        <w:t xml:space="preserve">). </w:t>
      </w:r>
      <w:r w:rsidR="00A7430D">
        <w:rPr>
          <w:rFonts w:ascii="Century Gothic" w:hAnsi="Century Gothic"/>
          <w:sz w:val="24"/>
          <w:szCs w:val="24"/>
        </w:rPr>
        <w:t xml:space="preserve">Meeting </w:t>
      </w:r>
      <w:r w:rsidR="009B4A98">
        <w:rPr>
          <w:rFonts w:ascii="Century Gothic" w:hAnsi="Century Gothic"/>
          <w:sz w:val="24"/>
          <w:szCs w:val="24"/>
        </w:rPr>
        <w:t>in</w:t>
      </w:r>
      <w:r w:rsidR="009B4A98" w:rsidRPr="00D27860">
        <w:rPr>
          <w:rFonts w:ascii="Century Gothic" w:hAnsi="Century Gothic"/>
          <w:sz w:val="24"/>
          <w:szCs w:val="24"/>
        </w:rPr>
        <w:t>vites</w:t>
      </w:r>
      <w:r w:rsidR="00D27860" w:rsidRPr="00D27860">
        <w:rPr>
          <w:rFonts w:ascii="Century Gothic" w:hAnsi="Century Gothic"/>
          <w:sz w:val="24"/>
          <w:szCs w:val="24"/>
        </w:rPr>
        <w:t xml:space="preserve"> </w:t>
      </w:r>
      <w:r w:rsidR="005A5F33">
        <w:rPr>
          <w:rFonts w:ascii="Century Gothic" w:hAnsi="Century Gothic"/>
          <w:sz w:val="24"/>
          <w:szCs w:val="24"/>
        </w:rPr>
        <w:t xml:space="preserve">will </w:t>
      </w:r>
      <w:r w:rsidR="00D27860" w:rsidRPr="00D27860">
        <w:rPr>
          <w:rFonts w:ascii="Century Gothic" w:hAnsi="Century Gothic"/>
          <w:sz w:val="24"/>
          <w:szCs w:val="24"/>
        </w:rPr>
        <w:t xml:space="preserve">normally </w:t>
      </w:r>
      <w:r w:rsidR="005A5F33">
        <w:rPr>
          <w:rFonts w:ascii="Century Gothic" w:hAnsi="Century Gothic"/>
          <w:sz w:val="24"/>
          <w:szCs w:val="24"/>
        </w:rPr>
        <w:t xml:space="preserve">be </w:t>
      </w:r>
      <w:r w:rsidR="00D27860" w:rsidRPr="00D27860">
        <w:rPr>
          <w:rFonts w:ascii="Century Gothic" w:hAnsi="Century Gothic"/>
          <w:sz w:val="24"/>
          <w:szCs w:val="24"/>
        </w:rPr>
        <w:t xml:space="preserve">sent to SC </w:t>
      </w:r>
      <w:r w:rsidR="00A7430D">
        <w:rPr>
          <w:rFonts w:ascii="Century Gothic" w:hAnsi="Century Gothic"/>
          <w:sz w:val="24"/>
          <w:szCs w:val="24"/>
        </w:rPr>
        <w:t xml:space="preserve">members </w:t>
      </w:r>
      <w:r w:rsidR="005A5F33">
        <w:rPr>
          <w:rFonts w:ascii="Century Gothic" w:hAnsi="Century Gothic"/>
          <w:sz w:val="24"/>
          <w:szCs w:val="24"/>
        </w:rPr>
        <w:t>3</w:t>
      </w:r>
      <w:r w:rsidR="005A5F33" w:rsidRPr="00D27860">
        <w:rPr>
          <w:rFonts w:ascii="Century Gothic" w:hAnsi="Century Gothic"/>
          <w:sz w:val="24"/>
          <w:szCs w:val="24"/>
        </w:rPr>
        <w:t xml:space="preserve"> </w:t>
      </w:r>
      <w:r w:rsidR="00D27860" w:rsidRPr="00D27860">
        <w:rPr>
          <w:rFonts w:ascii="Century Gothic" w:hAnsi="Century Gothic"/>
          <w:sz w:val="24"/>
          <w:szCs w:val="24"/>
        </w:rPr>
        <w:t>business days before the pitch day.</w:t>
      </w:r>
      <w:r w:rsidR="005A5F33">
        <w:rPr>
          <w:rFonts w:ascii="Century Gothic" w:hAnsi="Century Gothic"/>
          <w:sz w:val="24"/>
          <w:szCs w:val="24"/>
        </w:rPr>
        <w:t xml:space="preserve"> The MS Teams invite will include the following:</w:t>
      </w:r>
    </w:p>
    <w:p w14:paraId="049B0182" w14:textId="060186A6" w:rsidR="00CF2155" w:rsidRDefault="006600C5" w:rsidP="00041079">
      <w:pPr>
        <w:pStyle w:val="ListParagraph"/>
        <w:ind w:left="108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4A3B7E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ab/>
        <w:t>A</w:t>
      </w:r>
      <w:r w:rsidR="00CF2155">
        <w:rPr>
          <w:rFonts w:ascii="Century Gothic" w:hAnsi="Century Gothic"/>
          <w:sz w:val="24"/>
          <w:szCs w:val="24"/>
        </w:rPr>
        <w:t>n agenda.</w:t>
      </w:r>
    </w:p>
    <w:p w14:paraId="311B3D34" w14:textId="30022FB6" w:rsidR="00EA0FA9" w:rsidRDefault="006600C5" w:rsidP="00041079">
      <w:pPr>
        <w:pStyle w:val="ListParagraph"/>
        <w:ind w:left="108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4A3B7E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ab/>
        <w:t>SC</w:t>
      </w:r>
      <w:r w:rsidR="00757EB5">
        <w:rPr>
          <w:rFonts w:ascii="Century Gothic" w:hAnsi="Century Gothic"/>
          <w:sz w:val="24"/>
          <w:szCs w:val="24"/>
        </w:rPr>
        <w:t xml:space="preserve"> P</w:t>
      </w:r>
      <w:r w:rsidR="00AF0972">
        <w:rPr>
          <w:rFonts w:ascii="Century Gothic" w:hAnsi="Century Gothic"/>
          <w:sz w:val="24"/>
          <w:szCs w:val="24"/>
        </w:rPr>
        <w:t>acket</w:t>
      </w:r>
      <w:r w:rsidR="002B40A6">
        <w:rPr>
          <w:rFonts w:ascii="Century Gothic" w:hAnsi="Century Gothic"/>
          <w:sz w:val="24"/>
          <w:szCs w:val="24"/>
        </w:rPr>
        <w:t>.</w:t>
      </w:r>
      <w:r w:rsidR="00F903B4">
        <w:rPr>
          <w:rFonts w:ascii="Century Gothic" w:hAnsi="Century Gothic"/>
          <w:sz w:val="24"/>
          <w:szCs w:val="24"/>
        </w:rPr>
        <w:t xml:space="preserve"> </w:t>
      </w:r>
      <w:r w:rsidR="00BD6B48">
        <w:rPr>
          <w:rFonts w:ascii="Century Gothic" w:hAnsi="Century Gothic"/>
          <w:sz w:val="24"/>
          <w:szCs w:val="24"/>
        </w:rPr>
        <w:t xml:space="preserve">The packet will include Executive Summary of the business problem and list of outcomes of each proposal being presented to SC </w:t>
      </w:r>
      <w:r w:rsidR="00C15956">
        <w:rPr>
          <w:rFonts w:ascii="Century Gothic" w:hAnsi="Century Gothic"/>
          <w:sz w:val="24"/>
          <w:szCs w:val="24"/>
        </w:rPr>
        <w:t>on</w:t>
      </w:r>
      <w:r w:rsidR="00BD6B48">
        <w:rPr>
          <w:rFonts w:ascii="Century Gothic" w:hAnsi="Century Gothic"/>
          <w:sz w:val="24"/>
          <w:szCs w:val="24"/>
        </w:rPr>
        <w:t xml:space="preserve"> the pitch day. This document will also include a set of sample questions for SC’s consideration</w:t>
      </w:r>
      <w:r w:rsidR="001E4C6D">
        <w:rPr>
          <w:rFonts w:ascii="Century Gothic" w:hAnsi="Century Gothic"/>
          <w:sz w:val="24"/>
          <w:szCs w:val="24"/>
        </w:rPr>
        <w:t xml:space="preserve"> for the Q&amp;A session</w:t>
      </w:r>
      <w:r w:rsidR="00BD6B48">
        <w:rPr>
          <w:rFonts w:ascii="Century Gothic" w:hAnsi="Century Gothic"/>
          <w:sz w:val="24"/>
          <w:szCs w:val="24"/>
        </w:rPr>
        <w:t>.</w:t>
      </w:r>
    </w:p>
    <w:p w14:paraId="150375A5" w14:textId="6C90AADC" w:rsidR="00AF0972" w:rsidRPr="00041079" w:rsidRDefault="004A3B7E" w:rsidP="00041079">
      <w:pPr>
        <w:ind w:left="108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c)</w:t>
      </w:r>
      <w:r>
        <w:rPr>
          <w:rFonts w:ascii="Century Gothic" w:hAnsi="Century Gothic"/>
          <w:sz w:val="24"/>
          <w:szCs w:val="24"/>
        </w:rPr>
        <w:tab/>
      </w:r>
      <w:r w:rsidR="00757EB5" w:rsidRPr="00041079">
        <w:rPr>
          <w:rFonts w:ascii="Century Gothic" w:hAnsi="Century Gothic"/>
          <w:sz w:val="24"/>
          <w:szCs w:val="24"/>
        </w:rPr>
        <w:t xml:space="preserve">TMF Pitch Day Briefing </w:t>
      </w:r>
      <w:r w:rsidR="006600C5" w:rsidRPr="00041079">
        <w:rPr>
          <w:rFonts w:ascii="Century Gothic" w:hAnsi="Century Gothic"/>
          <w:sz w:val="24"/>
          <w:szCs w:val="24"/>
        </w:rPr>
        <w:t>PowerPoint</w:t>
      </w:r>
      <w:r w:rsidR="002B40A6" w:rsidRPr="00041079">
        <w:rPr>
          <w:rFonts w:ascii="Century Gothic" w:hAnsi="Century Gothic"/>
          <w:sz w:val="24"/>
          <w:szCs w:val="24"/>
        </w:rPr>
        <w:t>.</w:t>
      </w:r>
      <w:r w:rsidR="00541F4B">
        <w:rPr>
          <w:rFonts w:ascii="Century Gothic" w:hAnsi="Century Gothic"/>
          <w:sz w:val="24"/>
          <w:szCs w:val="24"/>
        </w:rPr>
        <w:t xml:space="preserve"> The Po</w:t>
      </w:r>
      <w:r w:rsidR="009621AC">
        <w:rPr>
          <w:rFonts w:ascii="Century Gothic" w:hAnsi="Century Gothic"/>
          <w:sz w:val="24"/>
          <w:szCs w:val="24"/>
        </w:rPr>
        <w:t xml:space="preserve">werPoint will include meeting agenda, </w:t>
      </w:r>
      <w:r w:rsidR="00EF5569">
        <w:rPr>
          <w:rFonts w:ascii="Century Gothic" w:hAnsi="Century Gothic"/>
          <w:sz w:val="24"/>
          <w:szCs w:val="24"/>
        </w:rPr>
        <w:t xml:space="preserve">TMF intake status </w:t>
      </w:r>
      <w:r w:rsidR="00EE59DF">
        <w:rPr>
          <w:rFonts w:ascii="Century Gothic" w:hAnsi="Century Gothic"/>
          <w:sz w:val="24"/>
          <w:szCs w:val="24"/>
        </w:rPr>
        <w:t xml:space="preserve">and other project proposal related information for SC’s pre-review. </w:t>
      </w:r>
    </w:p>
    <w:p w14:paraId="68079E59" w14:textId="4CFCB819" w:rsidR="00CB7BC1" w:rsidRPr="00CB7BC1" w:rsidRDefault="00CB7BC1" w:rsidP="00CB7BC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TMF will </w:t>
      </w:r>
      <w:r w:rsidR="00804EE6">
        <w:rPr>
          <w:rFonts w:ascii="Century Gothic" w:hAnsi="Century Gothic"/>
          <w:sz w:val="24"/>
          <w:szCs w:val="24"/>
        </w:rPr>
        <w:t>send project teams</w:t>
      </w:r>
      <w:r>
        <w:rPr>
          <w:rFonts w:ascii="Century Gothic" w:hAnsi="Century Gothic"/>
          <w:sz w:val="24"/>
          <w:szCs w:val="24"/>
        </w:rPr>
        <w:t xml:space="preserve"> </w:t>
      </w:r>
      <w:r w:rsidR="006600C5">
        <w:rPr>
          <w:rFonts w:ascii="Century Gothic" w:hAnsi="Century Gothic"/>
          <w:sz w:val="24"/>
          <w:szCs w:val="24"/>
        </w:rPr>
        <w:t xml:space="preserve">MS Teams </w:t>
      </w:r>
      <w:r w:rsidR="00332FAA">
        <w:rPr>
          <w:rFonts w:ascii="Century Gothic" w:hAnsi="Century Gothic"/>
          <w:sz w:val="24"/>
          <w:szCs w:val="24"/>
        </w:rPr>
        <w:t>meeting</w:t>
      </w:r>
      <w:r w:rsidR="006600C5">
        <w:rPr>
          <w:rFonts w:ascii="Century Gothic" w:hAnsi="Century Gothic"/>
          <w:sz w:val="24"/>
          <w:szCs w:val="24"/>
        </w:rPr>
        <w:t>s</w:t>
      </w:r>
      <w:r w:rsidR="00332FAA">
        <w:rPr>
          <w:rFonts w:ascii="Century Gothic" w:hAnsi="Century Gothic"/>
          <w:sz w:val="24"/>
          <w:szCs w:val="24"/>
        </w:rPr>
        <w:t xml:space="preserve"> invite</w:t>
      </w:r>
      <w:r w:rsidR="00A33B35">
        <w:rPr>
          <w:rFonts w:ascii="Century Gothic" w:hAnsi="Century Gothic"/>
          <w:sz w:val="24"/>
          <w:szCs w:val="24"/>
        </w:rPr>
        <w:t>s</w:t>
      </w:r>
      <w:r w:rsidR="00332FAA">
        <w:rPr>
          <w:rFonts w:ascii="Century Gothic" w:hAnsi="Century Gothic"/>
          <w:sz w:val="24"/>
          <w:szCs w:val="24"/>
        </w:rPr>
        <w:t xml:space="preserve"> </w:t>
      </w:r>
      <w:r w:rsidR="006600C5">
        <w:rPr>
          <w:rFonts w:ascii="Century Gothic" w:hAnsi="Century Gothic"/>
          <w:sz w:val="24"/>
          <w:szCs w:val="24"/>
        </w:rPr>
        <w:t xml:space="preserve">via Outlook </w:t>
      </w:r>
      <w:r w:rsidR="00332FAA">
        <w:rPr>
          <w:rFonts w:ascii="Century Gothic" w:hAnsi="Century Gothic"/>
          <w:sz w:val="24"/>
          <w:szCs w:val="24"/>
        </w:rPr>
        <w:t>for pitching sessions</w:t>
      </w:r>
      <w:r>
        <w:rPr>
          <w:rFonts w:ascii="Century Gothic" w:hAnsi="Century Gothic"/>
          <w:sz w:val="24"/>
          <w:szCs w:val="24"/>
        </w:rPr>
        <w:t xml:space="preserve"> for individual projects</w:t>
      </w:r>
      <w:r w:rsidR="007E4C28">
        <w:rPr>
          <w:rFonts w:ascii="Century Gothic" w:hAnsi="Century Gothic"/>
          <w:sz w:val="24"/>
          <w:szCs w:val="24"/>
        </w:rPr>
        <w:t>.</w:t>
      </w:r>
      <w:r w:rsidR="00ED5C97">
        <w:rPr>
          <w:rFonts w:ascii="Century Gothic" w:hAnsi="Century Gothic"/>
          <w:sz w:val="24"/>
          <w:szCs w:val="24"/>
        </w:rPr>
        <w:t xml:space="preserve"> </w:t>
      </w:r>
      <w:r w:rsidR="00ED5C97" w:rsidRPr="00D27860">
        <w:rPr>
          <w:rFonts w:ascii="Century Gothic" w:hAnsi="Century Gothic"/>
          <w:sz w:val="24"/>
          <w:szCs w:val="24"/>
        </w:rPr>
        <w:t xml:space="preserve">Each project </w:t>
      </w:r>
      <w:r w:rsidR="00ED5C97">
        <w:rPr>
          <w:rFonts w:ascii="Century Gothic" w:hAnsi="Century Gothic"/>
          <w:sz w:val="24"/>
          <w:szCs w:val="24"/>
        </w:rPr>
        <w:t xml:space="preserve">team </w:t>
      </w:r>
      <w:r w:rsidR="00ED5C97" w:rsidRPr="00D27860">
        <w:rPr>
          <w:rFonts w:ascii="Century Gothic" w:hAnsi="Century Gothic"/>
          <w:sz w:val="24"/>
          <w:szCs w:val="24"/>
        </w:rPr>
        <w:t xml:space="preserve">will get 30 minutes </w:t>
      </w:r>
      <w:r w:rsidR="00ED5C97">
        <w:rPr>
          <w:rFonts w:ascii="Century Gothic" w:hAnsi="Century Gothic"/>
          <w:sz w:val="24"/>
          <w:szCs w:val="24"/>
        </w:rPr>
        <w:t xml:space="preserve">for their pitch </w:t>
      </w:r>
      <w:r w:rsidR="00ED5C97" w:rsidRPr="00D27860">
        <w:rPr>
          <w:rFonts w:ascii="Century Gothic" w:hAnsi="Century Gothic"/>
          <w:sz w:val="24"/>
          <w:szCs w:val="24"/>
        </w:rPr>
        <w:t>(15 min for presentation and 15 min for Q&amp;A).</w:t>
      </w:r>
      <w:r w:rsidR="007E4C28">
        <w:rPr>
          <w:rFonts w:ascii="Century Gothic" w:hAnsi="Century Gothic"/>
          <w:sz w:val="24"/>
          <w:szCs w:val="24"/>
        </w:rPr>
        <w:t xml:space="preserve"> </w:t>
      </w:r>
      <w:r w:rsidR="00ED5C97">
        <w:rPr>
          <w:rFonts w:ascii="Century Gothic" w:hAnsi="Century Gothic"/>
          <w:sz w:val="24"/>
          <w:szCs w:val="24"/>
        </w:rPr>
        <w:t>Each</w:t>
      </w:r>
      <w:r w:rsidR="000B48D3">
        <w:rPr>
          <w:rFonts w:ascii="Century Gothic" w:hAnsi="Century Gothic"/>
          <w:sz w:val="24"/>
          <w:szCs w:val="24"/>
        </w:rPr>
        <w:t xml:space="preserve"> </w:t>
      </w:r>
      <w:r w:rsidR="007E4C28">
        <w:rPr>
          <w:rFonts w:ascii="Century Gothic" w:hAnsi="Century Gothic"/>
          <w:sz w:val="24"/>
          <w:szCs w:val="24"/>
        </w:rPr>
        <w:t xml:space="preserve">meeting </w:t>
      </w:r>
      <w:r w:rsidR="00E14433">
        <w:rPr>
          <w:rFonts w:ascii="Century Gothic" w:hAnsi="Century Gothic"/>
          <w:sz w:val="24"/>
          <w:szCs w:val="24"/>
        </w:rPr>
        <w:t xml:space="preserve">invite </w:t>
      </w:r>
      <w:r w:rsidR="006600C5">
        <w:rPr>
          <w:rFonts w:ascii="Century Gothic" w:hAnsi="Century Gothic"/>
          <w:sz w:val="24"/>
          <w:szCs w:val="24"/>
        </w:rPr>
        <w:t xml:space="preserve">will include a </w:t>
      </w:r>
      <w:r w:rsidR="007E4C28">
        <w:rPr>
          <w:rFonts w:ascii="Century Gothic" w:hAnsi="Century Gothic"/>
          <w:sz w:val="24"/>
          <w:szCs w:val="24"/>
        </w:rPr>
        <w:t>link</w:t>
      </w:r>
      <w:r w:rsidR="009B2FA8">
        <w:rPr>
          <w:rFonts w:ascii="Century Gothic" w:hAnsi="Century Gothic"/>
          <w:sz w:val="24"/>
          <w:szCs w:val="24"/>
        </w:rPr>
        <w:t xml:space="preserve">, </w:t>
      </w:r>
      <w:r w:rsidR="000E01C4">
        <w:rPr>
          <w:rFonts w:ascii="Century Gothic" w:hAnsi="Century Gothic"/>
          <w:sz w:val="24"/>
          <w:szCs w:val="24"/>
        </w:rPr>
        <w:t xml:space="preserve">call-in </w:t>
      </w:r>
      <w:r w:rsidR="0052417B">
        <w:rPr>
          <w:rFonts w:ascii="Century Gothic" w:hAnsi="Century Gothic"/>
          <w:sz w:val="24"/>
          <w:szCs w:val="24"/>
        </w:rPr>
        <w:t>number,</w:t>
      </w:r>
      <w:r w:rsidR="009B2FA8">
        <w:rPr>
          <w:rFonts w:ascii="Century Gothic" w:hAnsi="Century Gothic"/>
          <w:sz w:val="24"/>
          <w:szCs w:val="24"/>
        </w:rPr>
        <w:t xml:space="preserve"> and</w:t>
      </w:r>
      <w:r w:rsidR="000E01C4">
        <w:rPr>
          <w:rFonts w:ascii="Century Gothic" w:hAnsi="Century Gothic"/>
          <w:sz w:val="24"/>
          <w:szCs w:val="24"/>
        </w:rPr>
        <w:t xml:space="preserve"> other meeting information</w:t>
      </w:r>
      <w:r w:rsidR="006600C5">
        <w:rPr>
          <w:rFonts w:ascii="Century Gothic" w:hAnsi="Century Gothic"/>
          <w:sz w:val="24"/>
          <w:szCs w:val="24"/>
        </w:rPr>
        <w:t xml:space="preserve"> to inform</w:t>
      </w:r>
      <w:r w:rsidR="00B83E42">
        <w:rPr>
          <w:rFonts w:ascii="Century Gothic" w:hAnsi="Century Gothic"/>
          <w:sz w:val="24"/>
          <w:szCs w:val="24"/>
        </w:rPr>
        <w:t xml:space="preserve"> projects teams</w:t>
      </w:r>
      <w:r w:rsidR="006600C5">
        <w:rPr>
          <w:rFonts w:ascii="Century Gothic" w:hAnsi="Century Gothic"/>
          <w:sz w:val="24"/>
          <w:szCs w:val="24"/>
        </w:rPr>
        <w:t xml:space="preserve"> of how and when to</w:t>
      </w:r>
      <w:r w:rsidR="00B83E42">
        <w:rPr>
          <w:rFonts w:ascii="Century Gothic" w:hAnsi="Century Gothic"/>
          <w:sz w:val="24"/>
          <w:szCs w:val="24"/>
        </w:rPr>
        <w:t xml:space="preserve"> join the SC meeting room during the</w:t>
      </w:r>
      <w:r w:rsidR="008A69BB">
        <w:rPr>
          <w:rFonts w:ascii="Century Gothic" w:hAnsi="Century Gothic"/>
          <w:sz w:val="24"/>
          <w:szCs w:val="24"/>
        </w:rPr>
        <w:t>ir designated meeting time</w:t>
      </w:r>
      <w:r w:rsidR="001E483F">
        <w:rPr>
          <w:rFonts w:ascii="Century Gothic" w:hAnsi="Century Gothic"/>
          <w:sz w:val="24"/>
          <w:szCs w:val="24"/>
        </w:rPr>
        <w:t>.</w:t>
      </w:r>
    </w:p>
    <w:p w14:paraId="2EC70DED" w14:textId="5A9E800C" w:rsidR="008756F6" w:rsidRDefault="008756F6" w:rsidP="008756F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TMF </w:t>
      </w:r>
      <w:r w:rsidR="0034122E">
        <w:rPr>
          <w:rFonts w:ascii="Century Gothic" w:hAnsi="Century Gothic"/>
          <w:sz w:val="24"/>
          <w:szCs w:val="24"/>
        </w:rPr>
        <w:t>will</w:t>
      </w:r>
      <w:r>
        <w:rPr>
          <w:rFonts w:ascii="Century Gothic" w:hAnsi="Century Gothic"/>
          <w:sz w:val="24"/>
          <w:szCs w:val="24"/>
        </w:rPr>
        <w:t xml:space="preserve"> track</w:t>
      </w:r>
      <w:r w:rsidR="0034122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the </w:t>
      </w:r>
      <w:r w:rsidR="00AF1CB6">
        <w:rPr>
          <w:rFonts w:ascii="Century Gothic" w:hAnsi="Century Gothic"/>
          <w:sz w:val="24"/>
          <w:szCs w:val="24"/>
        </w:rPr>
        <w:t xml:space="preserve">accepted/declined status of the meeting invite by </w:t>
      </w:r>
      <w:r w:rsidR="00B93D88">
        <w:rPr>
          <w:rFonts w:ascii="Century Gothic" w:hAnsi="Century Gothic"/>
          <w:sz w:val="24"/>
          <w:szCs w:val="24"/>
        </w:rPr>
        <w:t xml:space="preserve">the </w:t>
      </w:r>
      <w:r>
        <w:rPr>
          <w:rFonts w:ascii="Century Gothic" w:hAnsi="Century Gothic"/>
          <w:sz w:val="24"/>
          <w:szCs w:val="24"/>
        </w:rPr>
        <w:t xml:space="preserve">SC </w:t>
      </w:r>
      <w:r w:rsidR="00F82447">
        <w:rPr>
          <w:rFonts w:ascii="Century Gothic" w:hAnsi="Century Gothic"/>
          <w:sz w:val="24"/>
          <w:szCs w:val="24"/>
        </w:rPr>
        <w:t>members.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1E57B35F" w14:textId="689A91DF" w:rsidR="00AF1CB6" w:rsidRDefault="00AF1CB6" w:rsidP="008756F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TMF </w:t>
      </w:r>
      <w:r w:rsidR="0034122E">
        <w:rPr>
          <w:rFonts w:ascii="Century Gothic" w:hAnsi="Century Gothic"/>
          <w:sz w:val="24"/>
          <w:szCs w:val="24"/>
        </w:rPr>
        <w:t xml:space="preserve">will </w:t>
      </w:r>
      <w:r>
        <w:rPr>
          <w:rFonts w:ascii="Century Gothic" w:hAnsi="Century Gothic"/>
          <w:sz w:val="24"/>
          <w:szCs w:val="24"/>
        </w:rPr>
        <w:t>ensure</w:t>
      </w:r>
      <w:r w:rsidR="0034122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that </w:t>
      </w:r>
      <w:r w:rsidR="00C56F66">
        <w:rPr>
          <w:rFonts w:ascii="Century Gothic" w:hAnsi="Century Gothic"/>
          <w:sz w:val="24"/>
          <w:szCs w:val="24"/>
        </w:rPr>
        <w:t xml:space="preserve">the pitch day meeting has </w:t>
      </w:r>
      <w:r w:rsidR="00C56F66" w:rsidRPr="002F335F">
        <w:rPr>
          <w:rFonts w:ascii="Century Gothic" w:hAnsi="Century Gothic"/>
          <w:b/>
          <w:bCs/>
          <w:sz w:val="24"/>
          <w:szCs w:val="24"/>
        </w:rPr>
        <w:t>a</w:t>
      </w:r>
      <w:r w:rsidR="00B36061" w:rsidRPr="002F335F">
        <w:rPr>
          <w:rFonts w:ascii="Century Gothic" w:hAnsi="Century Gothic"/>
          <w:b/>
          <w:bCs/>
          <w:sz w:val="24"/>
          <w:szCs w:val="24"/>
        </w:rPr>
        <w:t xml:space="preserve">t </w:t>
      </w:r>
      <w:proofErr w:type="gramStart"/>
      <w:r w:rsidR="00B36061" w:rsidRPr="002F335F">
        <w:rPr>
          <w:rFonts w:ascii="Century Gothic" w:hAnsi="Century Gothic"/>
          <w:b/>
          <w:bCs/>
          <w:sz w:val="24"/>
          <w:szCs w:val="24"/>
        </w:rPr>
        <w:t>least</w:t>
      </w:r>
      <w:r w:rsidR="00B36061">
        <w:rPr>
          <w:rFonts w:ascii="Century Gothic" w:hAnsi="Century Gothic"/>
          <w:sz w:val="24"/>
          <w:szCs w:val="24"/>
        </w:rPr>
        <w:t xml:space="preserve"> </w:t>
      </w:r>
      <w:r w:rsidR="00C56F66">
        <w:rPr>
          <w:rFonts w:ascii="Century Gothic" w:hAnsi="Century Gothic"/>
          <w:sz w:val="24"/>
          <w:szCs w:val="24"/>
        </w:rPr>
        <w:t xml:space="preserve"> </w:t>
      </w:r>
      <w:r w:rsidR="00003F30">
        <w:rPr>
          <w:rFonts w:ascii="Century Gothic" w:hAnsi="Century Gothic"/>
          <w:b/>
          <w:bCs/>
          <w:sz w:val="24"/>
          <w:szCs w:val="24"/>
          <w:u w:val="single"/>
        </w:rPr>
        <w:t>5</w:t>
      </w:r>
      <w:proofErr w:type="gramEnd"/>
      <w:r w:rsidR="00003F30" w:rsidRPr="005C4E7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FF0B0F" w:rsidRPr="005C4E75">
        <w:rPr>
          <w:rFonts w:ascii="Century Gothic" w:hAnsi="Century Gothic"/>
          <w:b/>
          <w:bCs/>
          <w:sz w:val="24"/>
          <w:szCs w:val="24"/>
          <w:u w:val="single"/>
        </w:rPr>
        <w:t xml:space="preserve">SC </w:t>
      </w:r>
      <w:r w:rsidR="00922485" w:rsidRPr="005C4E75">
        <w:rPr>
          <w:rFonts w:ascii="Century Gothic" w:hAnsi="Century Gothic"/>
          <w:b/>
          <w:bCs/>
          <w:sz w:val="24"/>
          <w:szCs w:val="24"/>
          <w:u w:val="single"/>
        </w:rPr>
        <w:t>members</w:t>
      </w:r>
      <w:r w:rsidR="00003F30">
        <w:rPr>
          <w:rFonts w:ascii="Century Gothic" w:hAnsi="Century Gothic"/>
          <w:sz w:val="24"/>
          <w:szCs w:val="24"/>
        </w:rPr>
        <w:t xml:space="preserve"> available </w:t>
      </w:r>
      <w:r>
        <w:rPr>
          <w:rFonts w:ascii="Century Gothic" w:hAnsi="Century Gothic"/>
          <w:sz w:val="24"/>
          <w:szCs w:val="24"/>
        </w:rPr>
        <w:t xml:space="preserve">to conduct </w:t>
      </w:r>
      <w:r w:rsidR="00922485">
        <w:rPr>
          <w:rFonts w:ascii="Century Gothic" w:hAnsi="Century Gothic"/>
          <w:sz w:val="24"/>
          <w:szCs w:val="24"/>
        </w:rPr>
        <w:t>the</w:t>
      </w:r>
      <w:r>
        <w:rPr>
          <w:rFonts w:ascii="Century Gothic" w:hAnsi="Century Gothic"/>
          <w:sz w:val="24"/>
          <w:szCs w:val="24"/>
        </w:rPr>
        <w:t xml:space="preserve"> </w:t>
      </w:r>
      <w:r w:rsidR="00C56F66">
        <w:rPr>
          <w:rFonts w:ascii="Century Gothic" w:hAnsi="Century Gothic"/>
          <w:sz w:val="24"/>
          <w:szCs w:val="24"/>
        </w:rPr>
        <w:t>deliberations</w:t>
      </w:r>
      <w:r w:rsidR="00F82447">
        <w:rPr>
          <w:rFonts w:ascii="Century Gothic" w:hAnsi="Century Gothic"/>
          <w:sz w:val="24"/>
          <w:szCs w:val="24"/>
        </w:rPr>
        <w:t xml:space="preserve"> by SC</w:t>
      </w:r>
      <w:r w:rsidR="00AB41CC">
        <w:rPr>
          <w:rFonts w:ascii="Century Gothic" w:hAnsi="Century Gothic"/>
          <w:sz w:val="24"/>
          <w:szCs w:val="24"/>
        </w:rPr>
        <w:t>.</w:t>
      </w:r>
      <w:r w:rsidR="00003F30">
        <w:rPr>
          <w:rFonts w:ascii="Century Gothic" w:hAnsi="Century Gothic"/>
          <w:sz w:val="24"/>
          <w:szCs w:val="24"/>
        </w:rPr>
        <w:t xml:space="preserve"> Any decision </w:t>
      </w:r>
      <w:r w:rsidR="006E270C">
        <w:rPr>
          <w:rFonts w:ascii="Century Gothic" w:hAnsi="Century Gothic"/>
          <w:sz w:val="24"/>
          <w:szCs w:val="24"/>
        </w:rPr>
        <w:t xml:space="preserve">made </w:t>
      </w:r>
      <w:r w:rsidR="00003F30">
        <w:rPr>
          <w:rFonts w:ascii="Century Gothic" w:hAnsi="Century Gothic"/>
          <w:sz w:val="24"/>
          <w:szCs w:val="24"/>
        </w:rPr>
        <w:t>by the SC shall</w:t>
      </w:r>
      <w:r w:rsidR="00BF0B4D">
        <w:rPr>
          <w:rFonts w:ascii="Century Gothic" w:hAnsi="Century Gothic"/>
          <w:sz w:val="24"/>
          <w:szCs w:val="24"/>
        </w:rPr>
        <w:t xml:space="preserve"> be made by a </w:t>
      </w:r>
      <w:r w:rsidR="006E270C">
        <w:rPr>
          <w:rFonts w:ascii="Century Gothic" w:hAnsi="Century Gothic"/>
          <w:sz w:val="24"/>
          <w:szCs w:val="24"/>
        </w:rPr>
        <w:t>quorum</w:t>
      </w:r>
      <w:r w:rsidR="00BF0B4D">
        <w:rPr>
          <w:rFonts w:ascii="Century Gothic" w:hAnsi="Century Gothic"/>
          <w:sz w:val="24"/>
          <w:szCs w:val="24"/>
        </w:rPr>
        <w:t xml:space="preserve"> of members present at the pitch day meeting</w:t>
      </w:r>
      <w:r w:rsidR="00C56F66">
        <w:rPr>
          <w:rFonts w:ascii="Century Gothic" w:hAnsi="Century Gothic"/>
          <w:sz w:val="24"/>
          <w:szCs w:val="24"/>
        </w:rPr>
        <w:t>.</w:t>
      </w:r>
    </w:p>
    <w:p w14:paraId="78E9A892" w14:textId="441F94A8" w:rsidR="00FE1E28" w:rsidRPr="006A1FE8" w:rsidRDefault="007205C8" w:rsidP="00FE1E2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r w:rsidR="000A02B4">
        <w:rPr>
          <w:rFonts w:ascii="Century Gothic" w:hAnsi="Century Gothic"/>
          <w:sz w:val="24"/>
          <w:szCs w:val="24"/>
        </w:rPr>
        <w:t xml:space="preserve">there </w:t>
      </w:r>
      <w:r w:rsidR="00ED5C97">
        <w:rPr>
          <w:rFonts w:ascii="Century Gothic" w:hAnsi="Century Gothic"/>
          <w:sz w:val="24"/>
          <w:szCs w:val="24"/>
        </w:rPr>
        <w:t>are not enough SC members available to establish a</w:t>
      </w:r>
      <w:r w:rsidR="00313CF9">
        <w:rPr>
          <w:rFonts w:ascii="Century Gothic" w:hAnsi="Century Gothic"/>
          <w:sz w:val="24"/>
          <w:szCs w:val="24"/>
        </w:rPr>
        <w:t xml:space="preserve"> quorum, </w:t>
      </w:r>
      <w:r w:rsidR="00ED5C97">
        <w:rPr>
          <w:rFonts w:ascii="Century Gothic" w:hAnsi="Century Gothic"/>
          <w:sz w:val="24"/>
          <w:szCs w:val="24"/>
        </w:rPr>
        <w:t xml:space="preserve">the </w:t>
      </w:r>
      <w:r w:rsidR="00A70407">
        <w:rPr>
          <w:rFonts w:ascii="Century Gothic" w:hAnsi="Century Gothic"/>
          <w:sz w:val="24"/>
          <w:szCs w:val="24"/>
        </w:rPr>
        <w:t xml:space="preserve">pitch day meeting will be cancelled and </w:t>
      </w:r>
      <w:r w:rsidR="007F4598">
        <w:rPr>
          <w:rFonts w:ascii="Century Gothic" w:hAnsi="Century Gothic"/>
          <w:sz w:val="24"/>
          <w:szCs w:val="24"/>
        </w:rPr>
        <w:t>reschedule</w:t>
      </w:r>
      <w:r w:rsidR="00F202AF">
        <w:rPr>
          <w:rFonts w:ascii="Century Gothic" w:hAnsi="Century Gothic"/>
          <w:sz w:val="24"/>
          <w:szCs w:val="24"/>
        </w:rPr>
        <w:t xml:space="preserve">d to a different date. TMF will </w:t>
      </w:r>
      <w:r w:rsidR="00922485">
        <w:rPr>
          <w:rFonts w:ascii="Century Gothic" w:hAnsi="Century Gothic"/>
          <w:sz w:val="24"/>
          <w:szCs w:val="24"/>
        </w:rPr>
        <w:t xml:space="preserve">communicate </w:t>
      </w:r>
      <w:r w:rsidR="00ED5C97">
        <w:rPr>
          <w:rFonts w:ascii="Century Gothic" w:hAnsi="Century Gothic"/>
          <w:sz w:val="24"/>
          <w:szCs w:val="24"/>
        </w:rPr>
        <w:t>any cancellation and rescheduling</w:t>
      </w:r>
      <w:r w:rsidR="00922485">
        <w:rPr>
          <w:rFonts w:ascii="Century Gothic" w:hAnsi="Century Gothic"/>
          <w:sz w:val="24"/>
          <w:szCs w:val="24"/>
        </w:rPr>
        <w:t xml:space="preserve"> to the SC</w:t>
      </w:r>
      <w:r w:rsidR="005C4E75">
        <w:rPr>
          <w:rFonts w:ascii="Century Gothic" w:hAnsi="Century Gothic"/>
          <w:sz w:val="24"/>
          <w:szCs w:val="24"/>
        </w:rPr>
        <w:t xml:space="preserve"> and to the project teams</w:t>
      </w:r>
      <w:r w:rsidR="00061CBB">
        <w:rPr>
          <w:rFonts w:ascii="Century Gothic" w:hAnsi="Century Gothic"/>
          <w:sz w:val="24"/>
          <w:szCs w:val="24"/>
        </w:rPr>
        <w:t>.</w:t>
      </w:r>
    </w:p>
    <w:p w14:paraId="0D3CEBED" w14:textId="6BE32BE7" w:rsidR="00FE1E28" w:rsidRDefault="00B34B2E" w:rsidP="00FE1E2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Project Team</w:t>
      </w:r>
      <w:r w:rsidR="00FE1E28">
        <w:rPr>
          <w:rFonts w:ascii="Century Gothic" w:hAnsi="Century Gothic"/>
          <w:b/>
          <w:bCs/>
          <w:sz w:val="24"/>
          <w:szCs w:val="24"/>
          <w:u w:val="single"/>
        </w:rPr>
        <w:t>:</w:t>
      </w:r>
    </w:p>
    <w:p w14:paraId="76827B06" w14:textId="7DC440DB" w:rsidR="00FE1E28" w:rsidRPr="00275FEC" w:rsidRDefault="0029796A" w:rsidP="00FE1E2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Project </w:t>
      </w:r>
      <w:r w:rsidR="00C73580">
        <w:rPr>
          <w:rFonts w:ascii="Century Gothic" w:eastAsia="Times New Roman" w:hAnsi="Century Gothic"/>
          <w:color w:val="000000"/>
          <w:sz w:val="24"/>
          <w:szCs w:val="24"/>
        </w:rPr>
        <w:t>teams pitching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their proposals</w:t>
      </w:r>
      <w:r w:rsidR="009A6B8B">
        <w:rPr>
          <w:rFonts w:ascii="Century Gothic" w:eastAsia="Times New Roman" w:hAnsi="Century Gothic"/>
          <w:color w:val="000000"/>
          <w:sz w:val="24"/>
          <w:szCs w:val="24"/>
        </w:rPr>
        <w:t xml:space="preserve"> shall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join the pitch day meeting room on time.</w:t>
      </w:r>
      <w:r w:rsidR="00D276B8">
        <w:rPr>
          <w:rFonts w:ascii="Century Gothic" w:eastAsia="Times New Roman" w:hAnsi="Century Gothic"/>
          <w:color w:val="000000"/>
          <w:sz w:val="24"/>
          <w:szCs w:val="24"/>
        </w:rPr>
        <w:t xml:space="preserve"> If a </w:t>
      </w:r>
      <w:r w:rsidR="00ED5C97">
        <w:rPr>
          <w:rFonts w:ascii="Century Gothic" w:eastAsia="Times New Roman" w:hAnsi="Century Gothic"/>
          <w:color w:val="000000"/>
          <w:sz w:val="24"/>
          <w:szCs w:val="24"/>
        </w:rPr>
        <w:t xml:space="preserve">project </w:t>
      </w:r>
      <w:r w:rsidR="00D276B8">
        <w:rPr>
          <w:rFonts w:ascii="Century Gothic" w:eastAsia="Times New Roman" w:hAnsi="Century Gothic"/>
          <w:color w:val="000000"/>
          <w:sz w:val="24"/>
          <w:szCs w:val="24"/>
        </w:rPr>
        <w:t xml:space="preserve">team is not able to join within 5 minutes </w:t>
      </w:r>
      <w:r w:rsidR="004A3B7E">
        <w:rPr>
          <w:rFonts w:ascii="Century Gothic" w:eastAsia="Times New Roman" w:hAnsi="Century Gothic"/>
          <w:color w:val="000000"/>
          <w:sz w:val="24"/>
          <w:szCs w:val="24"/>
        </w:rPr>
        <w:t xml:space="preserve">after </w:t>
      </w:r>
      <w:r w:rsidR="00D276B8">
        <w:rPr>
          <w:rFonts w:ascii="Century Gothic" w:eastAsia="Times New Roman" w:hAnsi="Century Gothic"/>
          <w:color w:val="000000"/>
          <w:sz w:val="24"/>
          <w:szCs w:val="24"/>
        </w:rPr>
        <w:t xml:space="preserve">their designated start time, </w:t>
      </w:r>
      <w:r w:rsidR="00000D3E">
        <w:rPr>
          <w:rFonts w:ascii="Century Gothic" w:eastAsia="Times New Roman" w:hAnsi="Century Gothic"/>
          <w:color w:val="000000"/>
          <w:sz w:val="24"/>
          <w:szCs w:val="24"/>
        </w:rPr>
        <w:t xml:space="preserve">its presentation </w:t>
      </w:r>
      <w:r w:rsidR="006226F3">
        <w:rPr>
          <w:rFonts w:ascii="Century Gothic" w:eastAsia="Times New Roman" w:hAnsi="Century Gothic"/>
          <w:color w:val="000000"/>
          <w:sz w:val="24"/>
          <w:szCs w:val="24"/>
        </w:rPr>
        <w:t xml:space="preserve">may be cancelled and rescheduled at the discretion of TMF. </w:t>
      </w:r>
    </w:p>
    <w:p w14:paraId="06B69682" w14:textId="584CF05D" w:rsidR="00FE1E28" w:rsidRPr="00AC3C7F" w:rsidRDefault="004A3B7E" w:rsidP="00FE1E2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>A project t</w:t>
      </w:r>
      <w:r w:rsidR="004066BA">
        <w:rPr>
          <w:rFonts w:ascii="Century Gothic" w:eastAsia="Times New Roman" w:hAnsi="Century Gothic"/>
          <w:color w:val="000000"/>
          <w:sz w:val="24"/>
          <w:szCs w:val="24"/>
        </w:rPr>
        <w:t>eam’</w:t>
      </w:r>
      <w:r w:rsidR="009A6B8B">
        <w:rPr>
          <w:rFonts w:ascii="Century Gothic" w:eastAsia="Times New Roman" w:hAnsi="Century Gothic"/>
          <w:color w:val="000000"/>
          <w:sz w:val="24"/>
          <w:szCs w:val="24"/>
        </w:rPr>
        <w:t xml:space="preserve">s </w:t>
      </w:r>
      <w:r w:rsidR="00653E3B">
        <w:rPr>
          <w:rFonts w:ascii="Century Gothic" w:eastAsia="Times New Roman" w:hAnsi="Century Gothic"/>
          <w:color w:val="000000"/>
          <w:sz w:val="24"/>
          <w:szCs w:val="24"/>
        </w:rPr>
        <w:t xml:space="preserve">main </w:t>
      </w:r>
      <w:r w:rsidR="009A6B8B">
        <w:rPr>
          <w:rFonts w:ascii="Century Gothic" w:eastAsia="Times New Roman" w:hAnsi="Century Gothic"/>
          <w:color w:val="000000"/>
          <w:sz w:val="24"/>
          <w:szCs w:val="24"/>
        </w:rPr>
        <w:t>p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resenter shall share 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their 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pitch day presentation slide deck during the presentation. </w:t>
      </w:r>
      <w:r w:rsidR="00FE1E28" w:rsidRPr="00AC3C7F">
        <w:rPr>
          <w:rFonts w:ascii="Century Gothic" w:eastAsia="Times New Roman" w:hAnsi="Century Gothic"/>
          <w:color w:val="000000"/>
          <w:sz w:val="24"/>
          <w:szCs w:val="24"/>
        </w:rPr>
        <w:t>(</w:t>
      </w:r>
      <w:r w:rsidRPr="00041079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Each project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t</w:t>
      </w:r>
      <w:r w:rsidR="00FE1E28" w:rsidRPr="00AC3C7F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eam is requested to have a backup presenter in case the main presenter runs into internet connection or other technical issues</w:t>
      </w:r>
      <w:r w:rsidR="00FE1E28" w:rsidRPr="00AC3C7F">
        <w:rPr>
          <w:rFonts w:ascii="Century Gothic" w:eastAsia="Times New Roman" w:hAnsi="Century Gothic"/>
          <w:color w:val="000000"/>
          <w:sz w:val="24"/>
          <w:szCs w:val="24"/>
        </w:rPr>
        <w:t>).  </w:t>
      </w:r>
    </w:p>
    <w:p w14:paraId="25B8C07C" w14:textId="6CF906BE" w:rsidR="00FE1E28" w:rsidRPr="00275FEC" w:rsidRDefault="004A3B7E" w:rsidP="00FE1E2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>Project t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>eam</w:t>
      </w:r>
      <w:r>
        <w:rPr>
          <w:rFonts w:ascii="Century Gothic" w:eastAsia="Times New Roman" w:hAnsi="Century Gothic"/>
          <w:color w:val="000000"/>
          <w:sz w:val="24"/>
          <w:szCs w:val="24"/>
        </w:rPr>
        <w:t>s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/>
          <w:color w:val="000000"/>
          <w:sz w:val="24"/>
          <w:szCs w:val="24"/>
        </w:rPr>
        <w:t>are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encouraged to bring enough </w:t>
      </w:r>
      <w:r w:rsidR="00E645C6">
        <w:rPr>
          <w:rFonts w:ascii="Century Gothic" w:eastAsia="Times New Roman" w:hAnsi="Century Gothic"/>
          <w:color w:val="000000"/>
          <w:sz w:val="24"/>
          <w:szCs w:val="24"/>
        </w:rPr>
        <w:t>Subject Matter Experts (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>SMEs</w:t>
      </w:r>
      <w:r w:rsidR="00E645C6">
        <w:rPr>
          <w:rFonts w:ascii="Century Gothic" w:eastAsia="Times New Roman" w:hAnsi="Century Gothic"/>
          <w:color w:val="000000"/>
          <w:sz w:val="24"/>
          <w:szCs w:val="24"/>
        </w:rPr>
        <w:t xml:space="preserve">) 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to </w:t>
      </w:r>
      <w:r w:rsidR="002169D7">
        <w:rPr>
          <w:rFonts w:ascii="Century Gothic" w:eastAsia="Times New Roman" w:hAnsi="Century Gothic"/>
          <w:color w:val="000000"/>
          <w:sz w:val="24"/>
          <w:szCs w:val="24"/>
        </w:rPr>
        <w:t xml:space="preserve">the meeting to 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respond to the SC’s questions. </w:t>
      </w:r>
      <w:r>
        <w:rPr>
          <w:rFonts w:ascii="Century Gothic" w:eastAsia="Times New Roman" w:hAnsi="Century Gothic"/>
          <w:color w:val="000000"/>
          <w:sz w:val="24"/>
          <w:szCs w:val="24"/>
        </w:rPr>
        <w:t>A p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>resenter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for a project team may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call upon </w:t>
      </w:r>
      <w:r>
        <w:rPr>
          <w:rFonts w:ascii="Century Gothic" w:eastAsia="Times New Roman" w:hAnsi="Century Gothic"/>
          <w:color w:val="000000"/>
          <w:sz w:val="24"/>
          <w:szCs w:val="24"/>
        </w:rPr>
        <w:t>an</w:t>
      </w:r>
      <w:r w:rsidR="004C42F2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>SME to respond to a specific question.</w:t>
      </w:r>
    </w:p>
    <w:p w14:paraId="3BBD24EC" w14:textId="3F2AE89F" w:rsidR="00FE1E28" w:rsidRPr="00275FEC" w:rsidRDefault="00FE1E28" w:rsidP="00FE1E2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eastAsia="Times New Roman" w:hAnsi="Century Gothic"/>
          <w:color w:val="000000"/>
          <w:sz w:val="24"/>
          <w:szCs w:val="24"/>
        </w:rPr>
      </w:pP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Except </w:t>
      </w:r>
      <w:r w:rsidR="004A3B7E">
        <w:rPr>
          <w:rFonts w:ascii="Century Gothic" w:eastAsia="Times New Roman" w:hAnsi="Century Gothic"/>
          <w:color w:val="000000"/>
          <w:sz w:val="24"/>
          <w:szCs w:val="24"/>
        </w:rPr>
        <w:t xml:space="preserve">for 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>presenter</w:t>
      </w:r>
      <w:r w:rsidR="00BD616E" w:rsidRPr="00275FEC">
        <w:rPr>
          <w:rFonts w:ascii="Century Gothic" w:eastAsia="Times New Roman" w:hAnsi="Century Gothic"/>
          <w:color w:val="000000"/>
          <w:sz w:val="24"/>
          <w:szCs w:val="24"/>
        </w:rPr>
        <w:t>,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all other </w:t>
      </w:r>
      <w:r w:rsidR="004A3B7E">
        <w:rPr>
          <w:rFonts w:ascii="Century Gothic" w:eastAsia="Times New Roman" w:hAnsi="Century Gothic"/>
          <w:color w:val="000000"/>
          <w:sz w:val="24"/>
          <w:szCs w:val="24"/>
        </w:rPr>
        <w:t xml:space="preserve">project 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team members shall </w:t>
      </w:r>
      <w:r w:rsidRPr="00275FEC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</w:rPr>
        <w:t>turn off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their camera during the presentation. Members can </w:t>
      </w:r>
      <w:r w:rsidRPr="00275FEC">
        <w:rPr>
          <w:rFonts w:ascii="Century Gothic" w:eastAsia="Times New Roman" w:hAnsi="Century Gothic"/>
          <w:color w:val="000000"/>
          <w:sz w:val="24"/>
          <w:szCs w:val="24"/>
          <w:u w:val="single"/>
        </w:rPr>
        <w:t>turn on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their camera during Q&amp;A if they are responding to the </w:t>
      </w:r>
      <w:r w:rsidR="004A3B7E">
        <w:rPr>
          <w:rFonts w:ascii="Century Gothic" w:eastAsia="Times New Roman" w:hAnsi="Century Gothic"/>
          <w:color w:val="000000"/>
          <w:sz w:val="24"/>
          <w:szCs w:val="24"/>
        </w:rPr>
        <w:t>SC</w:t>
      </w:r>
      <w:r w:rsidR="004A3B7E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’s 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>questions.</w:t>
      </w:r>
    </w:p>
    <w:p w14:paraId="623E3D56" w14:textId="5A010C02" w:rsidR="00FE1E28" w:rsidRPr="00275FEC" w:rsidRDefault="004A3B7E" w:rsidP="00FE1E2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>Projects t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>eam</w:t>
      </w:r>
      <w:r>
        <w:rPr>
          <w:rFonts w:ascii="Century Gothic" w:eastAsia="Times New Roman" w:hAnsi="Century Gothic"/>
          <w:color w:val="000000"/>
          <w:sz w:val="24"/>
          <w:szCs w:val="24"/>
        </w:rPr>
        <w:t>s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/>
          <w:color w:val="000000"/>
          <w:sz w:val="24"/>
          <w:szCs w:val="24"/>
        </w:rPr>
        <w:t>are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requested </w:t>
      </w:r>
      <w:r w:rsidR="00FE1E28" w:rsidRPr="00E8341F">
        <w:rPr>
          <w:rFonts w:ascii="Century Gothic" w:eastAsia="Times New Roman" w:hAnsi="Century Gothic"/>
          <w:b/>
          <w:bCs/>
          <w:color w:val="000000"/>
          <w:sz w:val="24"/>
          <w:szCs w:val="24"/>
          <w:u w:val="single"/>
        </w:rPr>
        <w:t>not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  <w:u w:val="single"/>
        </w:rPr>
        <w:t xml:space="preserve"> 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to use 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the 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pitch day </w:t>
      </w:r>
      <w:r w:rsidR="00230C94">
        <w:rPr>
          <w:rFonts w:ascii="Century Gothic" w:eastAsia="Times New Roman" w:hAnsi="Century Gothic"/>
          <w:color w:val="000000"/>
          <w:sz w:val="24"/>
          <w:szCs w:val="24"/>
        </w:rPr>
        <w:t xml:space="preserve">MS 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Teams </w:t>
      </w:r>
      <w:r w:rsidR="00230C94">
        <w:rPr>
          <w:rFonts w:ascii="Century Gothic" w:eastAsia="Times New Roman" w:hAnsi="Century Gothic"/>
          <w:color w:val="000000"/>
          <w:sz w:val="24"/>
          <w:szCs w:val="24"/>
        </w:rPr>
        <w:t>M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eeting chat window to communicate among </w:t>
      </w:r>
      <w:r>
        <w:rPr>
          <w:rFonts w:ascii="Century Gothic" w:eastAsia="Times New Roman" w:hAnsi="Century Gothic"/>
          <w:color w:val="000000"/>
          <w:sz w:val="24"/>
          <w:szCs w:val="24"/>
        </w:rPr>
        <w:t>project team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members. </w:t>
      </w:r>
      <w:r>
        <w:rPr>
          <w:rFonts w:ascii="Century Gothic" w:eastAsia="Times New Roman" w:hAnsi="Century Gothic"/>
          <w:color w:val="000000"/>
          <w:sz w:val="24"/>
          <w:szCs w:val="24"/>
        </w:rPr>
        <w:t>Project</w:t>
      </w:r>
      <w:r w:rsidR="00230C94">
        <w:rPr>
          <w:rFonts w:ascii="Century Gothic" w:eastAsia="Times New Roman" w:hAnsi="Century Gothic"/>
          <w:color w:val="000000"/>
          <w:sz w:val="24"/>
          <w:szCs w:val="24"/>
        </w:rPr>
        <w:t xml:space="preserve"> team</w:t>
      </w:r>
      <w:r>
        <w:rPr>
          <w:rFonts w:ascii="Century Gothic" w:eastAsia="Times New Roman" w:hAnsi="Century Gothic"/>
          <w:color w:val="000000"/>
          <w:sz w:val="24"/>
          <w:szCs w:val="24"/>
        </w:rPr>
        <w:t>s</w:t>
      </w:r>
      <w:r w:rsidR="00230C94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/>
          <w:color w:val="000000"/>
          <w:sz w:val="24"/>
          <w:szCs w:val="24"/>
        </w:rPr>
        <w:t>are</w:t>
      </w:r>
      <w:r w:rsidR="00230C94">
        <w:rPr>
          <w:rFonts w:ascii="Century Gothic" w:eastAsia="Times New Roman" w:hAnsi="Century Gothic"/>
          <w:color w:val="000000"/>
          <w:sz w:val="24"/>
          <w:szCs w:val="24"/>
        </w:rPr>
        <w:t xml:space="preserve"> e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>ncourage</w:t>
      </w:r>
      <w:r w:rsidR="00230C94">
        <w:rPr>
          <w:rFonts w:ascii="Century Gothic" w:eastAsia="Times New Roman" w:hAnsi="Century Gothic"/>
          <w:color w:val="000000"/>
          <w:sz w:val="24"/>
          <w:szCs w:val="24"/>
        </w:rPr>
        <w:t>d</w:t>
      </w:r>
      <w:r w:rsidR="00FE1E28"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to create a separate meeting room for such chats. </w:t>
      </w:r>
    </w:p>
    <w:p w14:paraId="08C3F0A6" w14:textId="0FBF3E68" w:rsidR="00FE1E28" w:rsidRPr="00275FEC" w:rsidRDefault="00FE1E28" w:rsidP="00FE1E2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entury Gothic" w:eastAsia="Times New Roman" w:hAnsi="Century Gothic"/>
          <w:color w:val="000000"/>
          <w:sz w:val="24"/>
          <w:szCs w:val="24"/>
        </w:rPr>
      </w:pP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TMF will </w:t>
      </w:r>
      <w:r w:rsidRPr="00275FEC">
        <w:rPr>
          <w:rFonts w:ascii="Century Gothic" w:eastAsia="Times New Roman" w:hAnsi="Century Gothic"/>
          <w:color w:val="000000"/>
          <w:sz w:val="24"/>
          <w:szCs w:val="24"/>
          <w:u w:val="single"/>
        </w:rPr>
        <w:t>time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the presentation and Q&amp;A </w:t>
      </w:r>
      <w:proofErr w:type="gramStart"/>
      <w:r w:rsidRPr="00275FEC">
        <w:rPr>
          <w:rFonts w:ascii="Century Gothic" w:eastAsia="Times New Roman" w:hAnsi="Century Gothic"/>
          <w:color w:val="000000"/>
          <w:sz w:val="24"/>
          <w:szCs w:val="24"/>
        </w:rPr>
        <w:t>sessions</w:t>
      </w:r>
      <w:r w:rsidR="004C42F2">
        <w:rPr>
          <w:rFonts w:ascii="Century Gothic" w:eastAsia="Times New Roman" w:hAnsi="Century Gothic"/>
          <w:color w:val="000000"/>
          <w:sz w:val="24"/>
          <w:szCs w:val="24"/>
        </w:rPr>
        <w:t>, and</w:t>
      </w:r>
      <w:proofErr w:type="gramEnd"/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="004C42F2">
        <w:rPr>
          <w:rFonts w:ascii="Century Gothic" w:eastAsia="Times New Roman" w:hAnsi="Century Gothic"/>
          <w:color w:val="000000"/>
          <w:sz w:val="24"/>
          <w:szCs w:val="24"/>
        </w:rPr>
        <w:t>w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ill provide </w:t>
      </w:r>
      <w:r w:rsidR="004C42F2">
        <w:rPr>
          <w:rFonts w:ascii="Century Gothic" w:eastAsia="Times New Roman" w:hAnsi="Century Gothic"/>
          <w:color w:val="000000"/>
          <w:sz w:val="24"/>
          <w:szCs w:val="24"/>
        </w:rPr>
        <w:t>5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-minute and </w:t>
      </w:r>
      <w:r w:rsidR="004C42F2">
        <w:rPr>
          <w:rFonts w:ascii="Century Gothic" w:eastAsia="Times New Roman" w:hAnsi="Century Gothic"/>
          <w:color w:val="000000"/>
          <w:sz w:val="24"/>
          <w:szCs w:val="24"/>
        </w:rPr>
        <w:t>2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>-minute warning before</w:t>
      </w:r>
      <w:r w:rsidR="004C42F2">
        <w:rPr>
          <w:rFonts w:ascii="Century Gothic" w:eastAsia="Times New Roman" w:hAnsi="Century Gothic"/>
          <w:color w:val="000000"/>
          <w:sz w:val="24"/>
          <w:szCs w:val="24"/>
        </w:rPr>
        <w:t xml:space="preserve"> the</w:t>
      </w:r>
      <w:r w:rsidRPr="00275FEC">
        <w:rPr>
          <w:rFonts w:ascii="Century Gothic" w:eastAsia="Times New Roman" w:hAnsi="Century Gothic"/>
          <w:color w:val="000000"/>
          <w:sz w:val="24"/>
          <w:szCs w:val="24"/>
        </w:rPr>
        <w:t xml:space="preserve"> end of each session.</w:t>
      </w:r>
    </w:p>
    <w:p w14:paraId="0A1CA9E6" w14:textId="3C295B01" w:rsidR="00FE1E28" w:rsidRDefault="00FE1E28" w:rsidP="00FE1E2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994F68E" w14:textId="1016252A" w:rsidR="004C42F2" w:rsidRPr="00041079" w:rsidRDefault="004C42F2" w:rsidP="00FE1E2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questions or additional information, please visit the </w:t>
      </w:r>
      <w:hyperlink r:id="rId7" w:history="1">
        <w:r w:rsidRPr="004C42F2">
          <w:rPr>
            <w:rStyle w:val="Hyperlink"/>
            <w:rFonts w:ascii="Century Gothic" w:hAnsi="Century Gothic"/>
            <w:sz w:val="24"/>
            <w:szCs w:val="24"/>
          </w:rPr>
          <w:t>TMF Website</w:t>
        </w:r>
      </w:hyperlink>
      <w:r>
        <w:rPr>
          <w:rFonts w:ascii="Century Gothic" w:hAnsi="Century Gothic"/>
          <w:sz w:val="24"/>
          <w:szCs w:val="24"/>
        </w:rPr>
        <w:t xml:space="preserve"> or contact the TMF team (tmf@state.ca.gov).</w:t>
      </w:r>
    </w:p>
    <w:sectPr w:rsidR="004C42F2" w:rsidRPr="00041079" w:rsidSect="00B17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F1334" w14:textId="77777777" w:rsidR="006B2286" w:rsidRDefault="006B2286" w:rsidP="00EA0FA9">
      <w:pPr>
        <w:spacing w:after="0" w:line="240" w:lineRule="auto"/>
      </w:pPr>
      <w:r>
        <w:separator/>
      </w:r>
    </w:p>
  </w:endnote>
  <w:endnote w:type="continuationSeparator" w:id="0">
    <w:p w14:paraId="4CE242F3" w14:textId="77777777" w:rsidR="006B2286" w:rsidRDefault="006B2286" w:rsidP="00EA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6424" w14:textId="77777777" w:rsidR="00F7630E" w:rsidRDefault="00F76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504D" w14:textId="549C9D87" w:rsidR="002D047E" w:rsidRDefault="000A6710">
    <w:pPr>
      <w:pStyle w:val="Footer"/>
    </w:pPr>
    <w:r>
      <w:t>(</w:t>
    </w:r>
    <w:r w:rsidR="00577184">
      <w:t>Rev. 03/2023</w:t>
    </w:r>
    <w:r>
      <w:t>)</w:t>
    </w:r>
  </w:p>
  <w:p w14:paraId="10090FA6" w14:textId="77777777" w:rsidR="002D047E" w:rsidRDefault="002D04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F2EE" w14:textId="77777777" w:rsidR="00F7630E" w:rsidRDefault="00F7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A1CA2" w14:textId="77777777" w:rsidR="006B2286" w:rsidRDefault="006B2286" w:rsidP="00EA0FA9">
      <w:pPr>
        <w:spacing w:after="0" w:line="240" w:lineRule="auto"/>
      </w:pPr>
      <w:r>
        <w:separator/>
      </w:r>
    </w:p>
  </w:footnote>
  <w:footnote w:type="continuationSeparator" w:id="0">
    <w:p w14:paraId="37B9927F" w14:textId="77777777" w:rsidR="006B2286" w:rsidRDefault="006B2286" w:rsidP="00EA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ADA1" w14:textId="77777777" w:rsidR="00F7630E" w:rsidRDefault="00F76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A1F" w14:textId="0B012A3C" w:rsidR="006F1380" w:rsidRPr="00EA0FA9" w:rsidRDefault="00AF2250">
    <w:pPr>
      <w:pStyle w:val="Header"/>
      <w:rPr>
        <w:rFonts w:ascii="Century Gothic" w:hAnsi="Century Gothic"/>
        <w:b/>
        <w:bCs/>
        <w:sz w:val="40"/>
        <w:szCs w:val="40"/>
      </w:rPr>
    </w:pPr>
    <w:r>
      <w:rPr>
        <w:rFonts w:ascii="Century Gothic" w:hAnsi="Century Gothic"/>
        <w:b/>
        <w:bCs/>
        <w:sz w:val="40"/>
        <w:szCs w:val="40"/>
      </w:rPr>
      <w:tab/>
    </w:r>
    <w:r w:rsidR="00C1344B" w:rsidRPr="00C1344B">
      <w:rPr>
        <w:rFonts w:ascii="Century Gothic" w:hAnsi="Century Gothic"/>
        <w:b/>
        <w:bCs/>
        <w:sz w:val="40"/>
        <w:szCs w:val="40"/>
      </w:rPr>
      <w:t>TMF</w:t>
    </w:r>
    <w:r w:rsidR="00C1344B">
      <w:rPr>
        <w:rFonts w:ascii="Century Gothic" w:hAnsi="Century Gothic"/>
        <w:sz w:val="40"/>
        <w:szCs w:val="40"/>
      </w:rPr>
      <w:t xml:space="preserve"> </w:t>
    </w:r>
    <w:r w:rsidR="00EA0FA9" w:rsidRPr="00EA0FA9">
      <w:rPr>
        <w:rFonts w:ascii="Century Gothic" w:hAnsi="Century Gothic"/>
        <w:b/>
        <w:bCs/>
        <w:sz w:val="40"/>
        <w:szCs w:val="40"/>
      </w:rPr>
      <w:t>Pitch Day</w:t>
    </w:r>
    <w:r>
      <w:rPr>
        <w:rFonts w:ascii="Century Gothic" w:hAnsi="Century Gothic"/>
        <w:b/>
        <w:bCs/>
        <w:sz w:val="40"/>
        <w:szCs w:val="40"/>
      </w:rPr>
      <w:t xml:space="preserve"> </w:t>
    </w:r>
    <w:r w:rsidR="00340A95">
      <w:rPr>
        <w:rFonts w:ascii="Century Gothic" w:hAnsi="Century Gothic"/>
        <w:b/>
        <w:bCs/>
        <w:sz w:val="40"/>
        <w:szCs w:val="40"/>
      </w:rPr>
      <w:t xml:space="preserve">Meeting </w:t>
    </w:r>
    <w:r w:rsidR="00EA0FA9" w:rsidRPr="00EA0FA9">
      <w:rPr>
        <w:rFonts w:ascii="Century Gothic" w:hAnsi="Century Gothic"/>
        <w:b/>
        <w:bCs/>
        <w:sz w:val="40"/>
        <w:szCs w:val="40"/>
      </w:rPr>
      <w:t>Logistics</w:t>
    </w:r>
  </w:p>
  <w:p w14:paraId="22A81FC9" w14:textId="77777777" w:rsidR="00EA0FA9" w:rsidRDefault="00EA0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3B66" w14:textId="77777777" w:rsidR="00F7630E" w:rsidRDefault="00F76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F4CB3"/>
    <w:multiLevelType w:val="hybridMultilevel"/>
    <w:tmpl w:val="F4CA7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043CE"/>
    <w:multiLevelType w:val="hybridMultilevel"/>
    <w:tmpl w:val="01E2830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4566A"/>
    <w:multiLevelType w:val="multilevel"/>
    <w:tmpl w:val="B5C8612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6E2E304A"/>
    <w:multiLevelType w:val="hybridMultilevel"/>
    <w:tmpl w:val="33BE4C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0324869">
    <w:abstractNumId w:val="0"/>
  </w:num>
  <w:num w:numId="2" w16cid:durableId="78913658">
    <w:abstractNumId w:val="2"/>
  </w:num>
  <w:num w:numId="3" w16cid:durableId="18881045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3197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A9"/>
    <w:rsid w:val="00000D3E"/>
    <w:rsid w:val="00003F30"/>
    <w:rsid w:val="00041079"/>
    <w:rsid w:val="00047FF4"/>
    <w:rsid w:val="0005254B"/>
    <w:rsid w:val="00061CBB"/>
    <w:rsid w:val="0006364F"/>
    <w:rsid w:val="000A02B4"/>
    <w:rsid w:val="000A6710"/>
    <w:rsid w:val="000B48D3"/>
    <w:rsid w:val="000C3FDA"/>
    <w:rsid w:val="000E01C4"/>
    <w:rsid w:val="000E0B34"/>
    <w:rsid w:val="00121911"/>
    <w:rsid w:val="00122F40"/>
    <w:rsid w:val="0016042C"/>
    <w:rsid w:val="001E483F"/>
    <w:rsid w:val="001E4C6D"/>
    <w:rsid w:val="002169D7"/>
    <w:rsid w:val="00216FBA"/>
    <w:rsid w:val="00230C94"/>
    <w:rsid w:val="00251362"/>
    <w:rsid w:val="00275FEC"/>
    <w:rsid w:val="0029796A"/>
    <w:rsid w:val="002B40A6"/>
    <w:rsid w:val="002D047E"/>
    <w:rsid w:val="002F335F"/>
    <w:rsid w:val="002F7FA2"/>
    <w:rsid w:val="00313CF9"/>
    <w:rsid w:val="00332FAA"/>
    <w:rsid w:val="00340A95"/>
    <w:rsid w:val="0034122E"/>
    <w:rsid w:val="00367F14"/>
    <w:rsid w:val="003B5CAD"/>
    <w:rsid w:val="004066BA"/>
    <w:rsid w:val="004454BD"/>
    <w:rsid w:val="004A3B7E"/>
    <w:rsid w:val="004C42F2"/>
    <w:rsid w:val="004D7F85"/>
    <w:rsid w:val="0052417B"/>
    <w:rsid w:val="00531BD3"/>
    <w:rsid w:val="00541F4B"/>
    <w:rsid w:val="00547BC3"/>
    <w:rsid w:val="00547D4A"/>
    <w:rsid w:val="00577184"/>
    <w:rsid w:val="005A14ED"/>
    <w:rsid w:val="005A5F33"/>
    <w:rsid w:val="005C257C"/>
    <w:rsid w:val="005C4E75"/>
    <w:rsid w:val="005D2AE4"/>
    <w:rsid w:val="005E50EF"/>
    <w:rsid w:val="006226F3"/>
    <w:rsid w:val="00625A3C"/>
    <w:rsid w:val="00630CC6"/>
    <w:rsid w:val="00653E3B"/>
    <w:rsid w:val="006600C5"/>
    <w:rsid w:val="006601C6"/>
    <w:rsid w:val="00662030"/>
    <w:rsid w:val="006A1FE8"/>
    <w:rsid w:val="006A5F1E"/>
    <w:rsid w:val="006B03A2"/>
    <w:rsid w:val="006B2286"/>
    <w:rsid w:val="006B3F6D"/>
    <w:rsid w:val="006E270C"/>
    <w:rsid w:val="006F1380"/>
    <w:rsid w:val="0071519D"/>
    <w:rsid w:val="007205C8"/>
    <w:rsid w:val="00757EB5"/>
    <w:rsid w:val="0077671C"/>
    <w:rsid w:val="00780DD0"/>
    <w:rsid w:val="007E4C28"/>
    <w:rsid w:val="007F4598"/>
    <w:rsid w:val="00804EE6"/>
    <w:rsid w:val="00810005"/>
    <w:rsid w:val="00810E28"/>
    <w:rsid w:val="008122D6"/>
    <w:rsid w:val="0081727F"/>
    <w:rsid w:val="00834A30"/>
    <w:rsid w:val="008756F6"/>
    <w:rsid w:val="008A69BB"/>
    <w:rsid w:val="008C74D4"/>
    <w:rsid w:val="008D1FD9"/>
    <w:rsid w:val="008E59FE"/>
    <w:rsid w:val="00910158"/>
    <w:rsid w:val="00922485"/>
    <w:rsid w:val="009621AC"/>
    <w:rsid w:val="009A6B8B"/>
    <w:rsid w:val="009B2FA8"/>
    <w:rsid w:val="009B4A98"/>
    <w:rsid w:val="009D400E"/>
    <w:rsid w:val="009E5DA7"/>
    <w:rsid w:val="00A33B35"/>
    <w:rsid w:val="00A60217"/>
    <w:rsid w:val="00A70407"/>
    <w:rsid w:val="00A7430D"/>
    <w:rsid w:val="00AB41CC"/>
    <w:rsid w:val="00AB5AFC"/>
    <w:rsid w:val="00AC3C7F"/>
    <w:rsid w:val="00AF0972"/>
    <w:rsid w:val="00AF1CB6"/>
    <w:rsid w:val="00AF2250"/>
    <w:rsid w:val="00B03920"/>
    <w:rsid w:val="00B173E8"/>
    <w:rsid w:val="00B2175D"/>
    <w:rsid w:val="00B34B2E"/>
    <w:rsid w:val="00B36061"/>
    <w:rsid w:val="00B63CDC"/>
    <w:rsid w:val="00B83E42"/>
    <w:rsid w:val="00B93D88"/>
    <w:rsid w:val="00BD40D1"/>
    <w:rsid w:val="00BD616E"/>
    <w:rsid w:val="00BD6B48"/>
    <w:rsid w:val="00BF0B4D"/>
    <w:rsid w:val="00BF7E55"/>
    <w:rsid w:val="00C1344B"/>
    <w:rsid w:val="00C15956"/>
    <w:rsid w:val="00C33BEB"/>
    <w:rsid w:val="00C508B8"/>
    <w:rsid w:val="00C56F66"/>
    <w:rsid w:val="00C73580"/>
    <w:rsid w:val="00C913BF"/>
    <w:rsid w:val="00CA5DF4"/>
    <w:rsid w:val="00CB7BC1"/>
    <w:rsid w:val="00CE6796"/>
    <w:rsid w:val="00CF2155"/>
    <w:rsid w:val="00D276B8"/>
    <w:rsid w:val="00D27860"/>
    <w:rsid w:val="00D66EB4"/>
    <w:rsid w:val="00D92B05"/>
    <w:rsid w:val="00D94226"/>
    <w:rsid w:val="00DA6691"/>
    <w:rsid w:val="00DB1B89"/>
    <w:rsid w:val="00DF274C"/>
    <w:rsid w:val="00E06C50"/>
    <w:rsid w:val="00E14433"/>
    <w:rsid w:val="00E33972"/>
    <w:rsid w:val="00E645C6"/>
    <w:rsid w:val="00E8341F"/>
    <w:rsid w:val="00E925C7"/>
    <w:rsid w:val="00EA0FA9"/>
    <w:rsid w:val="00EA1FE6"/>
    <w:rsid w:val="00EA6EAE"/>
    <w:rsid w:val="00EB2052"/>
    <w:rsid w:val="00ED190B"/>
    <w:rsid w:val="00ED5C97"/>
    <w:rsid w:val="00EE59DF"/>
    <w:rsid w:val="00EF4AEA"/>
    <w:rsid w:val="00EF5569"/>
    <w:rsid w:val="00F021E4"/>
    <w:rsid w:val="00F202AF"/>
    <w:rsid w:val="00F313AB"/>
    <w:rsid w:val="00F33081"/>
    <w:rsid w:val="00F41285"/>
    <w:rsid w:val="00F56A5D"/>
    <w:rsid w:val="00F7630E"/>
    <w:rsid w:val="00F82447"/>
    <w:rsid w:val="00F903B4"/>
    <w:rsid w:val="00FE1E28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4A22F"/>
  <w15:chartTrackingRefBased/>
  <w15:docId w15:val="{1A9248AC-4EFD-476C-82C4-27DC98FF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A9"/>
  </w:style>
  <w:style w:type="paragraph" w:styleId="Footer">
    <w:name w:val="footer"/>
    <w:basedOn w:val="Normal"/>
    <w:link w:val="FooterChar"/>
    <w:uiPriority w:val="99"/>
    <w:unhideWhenUsed/>
    <w:rsid w:val="00EA0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A9"/>
  </w:style>
  <w:style w:type="paragraph" w:styleId="ListParagraph">
    <w:name w:val="List Paragraph"/>
    <w:basedOn w:val="Normal"/>
    <w:uiPriority w:val="34"/>
    <w:qFormat/>
    <w:rsid w:val="00EA0FA9"/>
    <w:pPr>
      <w:ind w:left="720"/>
      <w:contextualSpacing/>
    </w:pPr>
  </w:style>
  <w:style w:type="paragraph" w:styleId="Revision">
    <w:name w:val="Revision"/>
    <w:hidden/>
    <w:uiPriority w:val="99"/>
    <w:semiHidden/>
    <w:rsid w:val="005A5F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6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0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0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0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dt.ca.gov/tmf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Technology - CDT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Jawahar</dc:creator>
  <cp:keywords/>
  <dc:description/>
  <cp:lastModifiedBy>CJ Jawahar</cp:lastModifiedBy>
  <cp:revision>15</cp:revision>
  <dcterms:created xsi:type="dcterms:W3CDTF">2023-03-25T15:40:00Z</dcterms:created>
  <dcterms:modified xsi:type="dcterms:W3CDTF">2023-03-30T14:32:00Z</dcterms:modified>
</cp:coreProperties>
</file>